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CB6308" w14:textId="77777777" w:rsidR="008956CF" w:rsidRDefault="008956CF">
      <w:pPr>
        <w:widowControl w:val="0"/>
        <w:pBdr>
          <w:top w:val="nil"/>
          <w:left w:val="nil"/>
          <w:bottom w:val="nil"/>
          <w:right w:val="nil"/>
          <w:between w:val="nil"/>
        </w:pBdr>
        <w:spacing w:line="276" w:lineRule="auto"/>
      </w:pPr>
    </w:p>
    <w:p w14:paraId="42A2EA1F" w14:textId="77777777" w:rsidR="008956CF" w:rsidRDefault="00F1628E">
      <w:pPr>
        <w:pStyle w:val="Heading1"/>
        <w:jc w:val="left"/>
      </w:pPr>
      <w:r>
        <w:t>Pengawasan Fungsional Oleh Pengawas Pendidikan Sekolah Menengah Pertama</w:t>
      </w:r>
    </w:p>
    <w:p w14:paraId="0423C929" w14:textId="77777777" w:rsidR="0063354B" w:rsidRPr="007D2508" w:rsidRDefault="0063354B" w:rsidP="0063354B">
      <w:pPr>
        <w:shd w:val="clear" w:color="auto" w:fill="002060"/>
        <w:jc w:val="both"/>
        <w:rPr>
          <w:rFonts w:ascii="Arial Nova Light" w:eastAsia="Arial Nova Light" w:hAnsi="Arial Nova Light" w:cs="Arial Nova Light"/>
          <w:i/>
          <w:color w:val="000000"/>
          <w:sz w:val="16"/>
          <w:szCs w:val="16"/>
          <w:vertAlign w:val="superscript"/>
          <w:lang w:val="it-IT"/>
        </w:rPr>
      </w:pPr>
      <w:bookmarkStart w:id="0" w:name="_heading=h.gjdgxs" w:colFirst="0" w:colLast="0"/>
      <w:bookmarkEnd w:id="0"/>
      <w:r w:rsidRPr="007D2508">
        <w:rPr>
          <w:rFonts w:ascii="Arial Nova Light" w:eastAsia="Arial Nova Light" w:hAnsi="Arial Nova Light" w:cs="Arial Nova Light"/>
          <w:b/>
          <w:lang w:val="it-IT"/>
        </w:rPr>
        <w:t>Diego Prinanda</w:t>
      </w:r>
      <w:r w:rsidRPr="007D2508">
        <w:rPr>
          <w:rFonts w:ascii="Arial Nova Light" w:eastAsia="Arial Nova Light" w:hAnsi="Arial Nova Light" w:cs="Arial Nova Light"/>
          <w:b/>
          <w:vertAlign w:val="superscript"/>
          <w:lang w:val="it-IT"/>
        </w:rPr>
        <w:t>1</w:t>
      </w:r>
    </w:p>
    <w:p w14:paraId="6BE8CA1D" w14:textId="77777777" w:rsidR="0063354B" w:rsidRPr="007D2508" w:rsidRDefault="0063354B" w:rsidP="0063354B">
      <w:pPr>
        <w:spacing w:before="60"/>
        <w:rPr>
          <w:rFonts w:ascii="Arial Nova Light" w:eastAsia="Arial Nova Light" w:hAnsi="Arial Nova Light" w:cs="Arial Nova Light"/>
          <w:color w:val="000000"/>
          <w:sz w:val="16"/>
          <w:szCs w:val="16"/>
          <w:lang w:val="it-IT"/>
        </w:rPr>
      </w:pPr>
    </w:p>
    <w:p w14:paraId="026F5E4F" w14:textId="5C9E986B" w:rsidR="008956CF" w:rsidRDefault="0063354B" w:rsidP="0063354B">
      <w:pPr>
        <w:spacing w:before="60"/>
        <w:rPr>
          <w:rFonts w:ascii="Arial Nova Light" w:eastAsia="Arial Nova Light" w:hAnsi="Arial Nova Light" w:cs="Arial Nova Light"/>
          <w:color w:val="000000"/>
          <w:sz w:val="16"/>
          <w:szCs w:val="16"/>
        </w:rPr>
      </w:pPr>
      <w:r w:rsidRPr="007D2508">
        <w:rPr>
          <w:rFonts w:ascii="Arial Nova Light" w:eastAsia="Arial Nova Light" w:hAnsi="Arial Nova Light" w:cs="Arial Nova Light"/>
          <w:color w:val="000000"/>
          <w:sz w:val="16"/>
          <w:szCs w:val="16"/>
          <w:vertAlign w:val="superscript"/>
          <w:lang w:val="it-IT"/>
        </w:rPr>
        <w:t xml:space="preserve">1 </w:t>
      </w:r>
      <w:r w:rsidRPr="007D2508">
        <w:rPr>
          <w:rFonts w:ascii="Arial Nova Light" w:eastAsia="Arial Nova Light" w:hAnsi="Arial Nova Light" w:cs="Arial Nova Light"/>
          <w:color w:val="000000"/>
          <w:sz w:val="16"/>
          <w:szCs w:val="16"/>
          <w:lang w:val="it-IT"/>
        </w:rPr>
        <w:t xml:space="preserve">Administrasi Pendidikan, Universitas Negeri Padang, Padang, </w:t>
      </w:r>
      <w:r>
        <w:rPr>
          <w:rFonts w:ascii="Arial Nova Light" w:eastAsia="Arial Nova Light" w:hAnsi="Arial Nova Light" w:cs="Arial Nova Light"/>
          <w:color w:val="000000"/>
          <w:sz w:val="16"/>
          <w:szCs w:val="16"/>
          <w:lang w:val="it-IT"/>
        </w:rPr>
        <w:t>Indonesia</w:t>
      </w:r>
    </w:p>
    <w:p w14:paraId="0581B8B8" w14:textId="77777777" w:rsidR="008956CF" w:rsidRDefault="00CD3D32">
      <w:pPr>
        <w:pBdr>
          <w:top w:val="nil"/>
          <w:left w:val="nil"/>
          <w:bottom w:val="single" w:sz="4" w:space="1" w:color="000000"/>
          <w:right w:val="nil"/>
          <w:between w:val="nil"/>
        </w:pBdr>
        <w:rPr>
          <w:rFonts w:ascii="Arial Nova Light" w:eastAsia="Arial Nova Light" w:hAnsi="Arial Nova Light" w:cs="Arial Nova Light"/>
          <w:i/>
          <w:color w:val="000000"/>
          <w:sz w:val="16"/>
          <w:szCs w:val="16"/>
        </w:rPr>
      </w:pPr>
      <w:r>
        <w:rPr>
          <w:noProof/>
        </w:rPr>
        <mc:AlternateContent>
          <mc:Choice Requires="wps">
            <w:drawing>
              <wp:anchor distT="45720" distB="45720" distL="114300" distR="114300" simplePos="0" relativeHeight="251658240" behindDoc="0" locked="0" layoutInCell="1" hidden="0" allowOverlap="1" wp14:anchorId="04A6FF58" wp14:editId="159E803A">
                <wp:simplePos x="0" y="0"/>
                <wp:positionH relativeFrom="column">
                  <wp:posOffset>25401</wp:posOffset>
                </wp:positionH>
                <wp:positionV relativeFrom="paragraph">
                  <wp:posOffset>147320</wp:posOffset>
                </wp:positionV>
                <wp:extent cx="2157730" cy="2762250"/>
                <wp:effectExtent l="0" t="0" r="0" b="0"/>
                <wp:wrapSquare wrapText="bothSides" distT="45720" distB="45720" distL="114300" distR="114300"/>
                <wp:docPr id="8" name="Rectangle 8"/>
                <wp:cNvGraphicFramePr/>
                <a:graphic xmlns:a="http://schemas.openxmlformats.org/drawingml/2006/main">
                  <a:graphicData uri="http://schemas.microsoft.com/office/word/2010/wordprocessingShape">
                    <wps:wsp>
                      <wps:cNvSpPr/>
                      <wps:spPr>
                        <a:xfrm>
                          <a:off x="4276550" y="2408400"/>
                          <a:ext cx="2138901" cy="2743200"/>
                        </a:xfrm>
                        <a:prstGeom prst="rect">
                          <a:avLst/>
                        </a:prstGeom>
                        <a:solidFill>
                          <a:srgbClr val="FFFFFF"/>
                        </a:solidFill>
                        <a:ln>
                          <a:noFill/>
                        </a:ln>
                      </wps:spPr>
                      <wps:txbx>
                        <w:txbxContent>
                          <w:p w14:paraId="360892F9" w14:textId="77777777" w:rsidR="008956CF" w:rsidRPr="00F1628E" w:rsidRDefault="00CD3D32">
                            <w:pPr>
                              <w:textDirection w:val="btLr"/>
                              <w:rPr>
                                <w:lang w:val="it-IT"/>
                              </w:rPr>
                            </w:pPr>
                            <w:r w:rsidRPr="00F1628E">
                              <w:rPr>
                                <w:rFonts w:ascii="Arial Nova Light" w:eastAsia="Arial Nova Light" w:hAnsi="Arial Nova Light" w:cs="Arial Nova Light"/>
                                <w:b/>
                                <w:color w:val="000000"/>
                                <w:sz w:val="18"/>
                                <w:lang w:val="it-IT"/>
                              </w:rPr>
                              <w:t>A R T I C L E   I N F O</w:t>
                            </w:r>
                          </w:p>
                          <w:p w14:paraId="01FB3CB1" w14:textId="77777777" w:rsidR="008956CF" w:rsidRPr="00F1628E" w:rsidRDefault="008956CF">
                            <w:pPr>
                              <w:textDirection w:val="btLr"/>
                              <w:rPr>
                                <w:lang w:val="it-IT"/>
                              </w:rPr>
                            </w:pPr>
                          </w:p>
                          <w:p w14:paraId="1E540ACD" w14:textId="77777777" w:rsidR="008956CF" w:rsidRDefault="00CD3D32">
                            <w:pPr>
                              <w:textDirection w:val="btLr"/>
                            </w:pPr>
                            <w:r>
                              <w:rPr>
                                <w:rFonts w:ascii="Arial Nova Light" w:eastAsia="Arial Nova Light" w:hAnsi="Arial Nova Light" w:cs="Arial Nova Light"/>
                                <w:b/>
                                <w:color w:val="000000"/>
                                <w:sz w:val="16"/>
                              </w:rPr>
                              <w:t>Article history:</w:t>
                            </w:r>
                          </w:p>
                          <w:p w14:paraId="4F5F4768" w14:textId="77777777" w:rsidR="0063354B" w:rsidRDefault="0063354B" w:rsidP="0063354B">
                            <w:pPr>
                              <w:textDirection w:val="btLr"/>
                              <w:rPr>
                                <w:rFonts w:ascii="Arial Nova Light" w:eastAsia="Arial Nova Light" w:hAnsi="Arial Nova Light" w:cs="Arial Nova Light"/>
                                <w:color w:val="000000"/>
                                <w:sz w:val="16"/>
                              </w:rPr>
                            </w:pPr>
                            <w:r w:rsidRPr="00045516">
                              <w:rPr>
                                <w:rFonts w:ascii="Arial Nova Light" w:eastAsia="Arial Nova Light" w:hAnsi="Arial Nova Light" w:cs="Arial Nova Light"/>
                                <w:color w:val="000000"/>
                                <w:sz w:val="16"/>
                              </w:rPr>
                              <w:t>Received December 20, 2024</w:t>
                            </w:r>
                          </w:p>
                          <w:p w14:paraId="1543390D" w14:textId="77777777" w:rsidR="0063354B" w:rsidRDefault="0063354B" w:rsidP="0063354B">
                            <w:pPr>
                              <w:textDirection w:val="btLr"/>
                              <w:rPr>
                                <w:rFonts w:ascii="Arial Nova Light" w:eastAsia="Arial Nova Light" w:hAnsi="Arial Nova Light" w:cs="Arial Nova Light"/>
                                <w:color w:val="000000"/>
                                <w:sz w:val="16"/>
                              </w:rPr>
                            </w:pPr>
                            <w:r w:rsidRPr="00045516">
                              <w:rPr>
                                <w:rFonts w:ascii="Arial Nova Light" w:eastAsia="Arial Nova Light" w:hAnsi="Arial Nova Light" w:cs="Arial Nova Light"/>
                                <w:color w:val="000000"/>
                                <w:sz w:val="16"/>
                              </w:rPr>
                              <w:t>Revised December 21, 2024</w:t>
                            </w:r>
                          </w:p>
                          <w:p w14:paraId="4EF05A26" w14:textId="77777777" w:rsidR="0063354B" w:rsidRDefault="0063354B" w:rsidP="0063354B">
                            <w:pPr>
                              <w:textDirection w:val="btLr"/>
                              <w:rPr>
                                <w:rFonts w:ascii="Arial Nova Light" w:eastAsia="Arial Nova Light" w:hAnsi="Arial Nova Light" w:cs="Arial Nova Light"/>
                                <w:color w:val="000000"/>
                                <w:sz w:val="16"/>
                              </w:rPr>
                            </w:pPr>
                            <w:r w:rsidRPr="00045516">
                              <w:rPr>
                                <w:rFonts w:ascii="Arial Nova Light" w:eastAsia="Arial Nova Light" w:hAnsi="Arial Nova Light" w:cs="Arial Nova Light"/>
                                <w:color w:val="000000"/>
                                <w:sz w:val="16"/>
                              </w:rPr>
                              <w:t>Accepted December 22, 2024</w:t>
                            </w:r>
                          </w:p>
                          <w:p w14:paraId="00ED2338" w14:textId="75BF4702" w:rsidR="008956CF" w:rsidRDefault="0063354B" w:rsidP="0063354B">
                            <w:pPr>
                              <w:textDirection w:val="btLr"/>
                              <w:rPr>
                                <w:rFonts w:ascii="Arial Nova Light" w:eastAsia="Arial Nova Light" w:hAnsi="Arial Nova Light" w:cs="Arial Nova Light"/>
                                <w:color w:val="000000"/>
                                <w:sz w:val="16"/>
                              </w:rPr>
                            </w:pPr>
                            <w:r w:rsidRPr="00045516">
                              <w:rPr>
                                <w:rFonts w:ascii="Arial Nova Light" w:eastAsia="Arial Nova Light" w:hAnsi="Arial Nova Light" w:cs="Arial Nova Light"/>
                                <w:color w:val="000000"/>
                                <w:sz w:val="16"/>
                              </w:rPr>
                              <w:t>Available online December 23, 2024</w:t>
                            </w:r>
                          </w:p>
                          <w:p w14:paraId="7979BA3A" w14:textId="77777777" w:rsidR="0063354B" w:rsidRDefault="0063354B" w:rsidP="0063354B">
                            <w:pPr>
                              <w:textDirection w:val="btLr"/>
                            </w:pPr>
                          </w:p>
                          <w:p w14:paraId="246CD950" w14:textId="77777777" w:rsidR="008956CF" w:rsidRDefault="00CD3D32">
                            <w:pPr>
                              <w:textDirection w:val="btLr"/>
                            </w:pPr>
                            <w:r>
                              <w:rPr>
                                <w:rFonts w:ascii="Arial Nova Light" w:eastAsia="Arial Nova Light" w:hAnsi="Arial Nova Light" w:cs="Arial Nova Light"/>
                                <w:b/>
                                <w:color w:val="000000"/>
                                <w:sz w:val="16"/>
                              </w:rPr>
                              <w:t>Keywords:</w:t>
                            </w:r>
                          </w:p>
                          <w:p w14:paraId="7ED98DDA" w14:textId="77777777" w:rsidR="008956CF" w:rsidRDefault="00F1628E">
                            <w:pPr>
                              <w:jc w:val="both"/>
                              <w:textDirection w:val="btLr"/>
                            </w:pPr>
                            <w:r>
                              <w:rPr>
                                <w:rFonts w:ascii="Arial Nova Light" w:eastAsia="Arial Nova Light" w:hAnsi="Arial Nova Light" w:cs="Arial Nova Light"/>
                                <w:color w:val="000000"/>
                                <w:sz w:val="16"/>
                              </w:rPr>
                              <w:t>Pengawasan,Fungsional, Pendidikan, Sekolah</w:t>
                            </w:r>
                          </w:p>
                          <w:p w14:paraId="7B23EDF3" w14:textId="77777777" w:rsidR="008956CF" w:rsidRDefault="008956CF">
                            <w:pPr>
                              <w:jc w:val="both"/>
                              <w:textDirection w:val="btLr"/>
                            </w:pPr>
                          </w:p>
                          <w:p w14:paraId="2C6C6E5A" w14:textId="77777777" w:rsidR="008956CF" w:rsidRDefault="008956CF">
                            <w:pPr>
                              <w:textDirection w:val="btLr"/>
                            </w:pPr>
                          </w:p>
                          <w:p w14:paraId="56D23BE6" w14:textId="77777777" w:rsidR="008956CF" w:rsidRDefault="008956CF">
                            <w:pPr>
                              <w:textDirection w:val="btLr"/>
                            </w:pPr>
                          </w:p>
                          <w:p w14:paraId="5A50D227" w14:textId="77777777" w:rsidR="008956CF" w:rsidRDefault="00CD3D32">
                            <w:pPr>
                              <w:spacing w:before="120" w:after="120"/>
                              <w:jc w:val="both"/>
                              <w:textDirection w:val="btLr"/>
                            </w:pPr>
                            <w:r>
                              <w:rPr>
                                <w:rFonts w:ascii="Arial Nova Light" w:eastAsia="Arial Nova Light" w:hAnsi="Arial Nova Light" w:cs="Arial Nova Light"/>
                                <w:i/>
                                <w:color w:val="000000"/>
                                <w:sz w:val="12"/>
                              </w:rPr>
                              <w:t xml:space="preserve">This is an open access article under the </w:t>
                            </w:r>
                            <w:r>
                              <w:rPr>
                                <w:rFonts w:ascii="Arial Nova Light" w:eastAsia="Arial Nova Light" w:hAnsi="Arial Nova Light" w:cs="Arial Nova Light"/>
                                <w:i/>
                                <w:color w:val="0000FF"/>
                                <w:sz w:val="12"/>
                                <w:u w:val="single"/>
                              </w:rPr>
                              <w:t>CC BY</w:t>
                            </w:r>
                            <w:r>
                              <w:rPr>
                                <w:rFonts w:ascii="Arial Nova Light" w:eastAsia="Arial Nova Light" w:hAnsi="Arial Nova Light" w:cs="Arial Nova Light"/>
                                <w:i/>
                                <w:color w:val="000000"/>
                                <w:sz w:val="12"/>
                              </w:rPr>
                              <w:t xml:space="preserve"> license.</w:t>
                            </w:r>
                            <w:r>
                              <w:rPr>
                                <w:rFonts w:ascii="Arial Nova Light" w:eastAsia="Arial Nova Light" w:hAnsi="Arial Nova Light" w:cs="Arial Nova Light"/>
                                <w:color w:val="000000"/>
                                <w:sz w:val="18"/>
                              </w:rPr>
                              <w:t xml:space="preserve"> </w:t>
                            </w:r>
                          </w:p>
                          <w:p w14:paraId="699AF5B6" w14:textId="77777777" w:rsidR="008956CF" w:rsidRDefault="00CD3D32">
                            <w:pPr>
                              <w:jc w:val="both"/>
                              <w:textDirection w:val="btLr"/>
                            </w:pPr>
                            <w:r>
                              <w:rPr>
                                <w:rFonts w:ascii="Arial Nova Light" w:eastAsia="Arial Nova Light" w:hAnsi="Arial Nova Light" w:cs="Arial Nova Light"/>
                                <w:i/>
                                <w:color w:val="000000"/>
                                <w:sz w:val="12"/>
                              </w:rPr>
                              <w:t>Copyright © 2022 by Author. Published by Laboratory of Educational Administration Departemen Universitas Negeri Padang</w:t>
                            </w:r>
                          </w:p>
                        </w:txbxContent>
                      </wps:txbx>
                      <wps:bodyPr spcFirstLastPara="1" wrap="square" lIns="0" tIns="0" rIns="82275" bIns="0" anchor="t" anchorCtr="0">
                        <a:noAutofit/>
                      </wps:bodyPr>
                    </wps:wsp>
                  </a:graphicData>
                </a:graphic>
              </wp:anchor>
            </w:drawing>
          </mc:Choice>
          <mc:Fallback>
            <w:pict>
              <v:rect w14:anchorId="04A6FF58" id="Rectangle 8" o:spid="_x0000_s1026" style="position:absolute;margin-left:2pt;margin-top:11.6pt;width:169.9pt;height:217.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" stroked="f">
                <v:textbox inset="0,0,2.28542mm,0">
                  <w:txbxContent>
                    <w:p w14:paraId="360892F9" w14:textId="77777777" w:rsidR="008956CF" w:rsidRPr="00F1628E" w:rsidRDefault="00CD3D32">
                      <w:pPr>
                        <w:textDirection w:val="btLr"/>
                        <w:rPr>
                          <w:lang w:val="it-IT"/>
                        </w:rPr>
                      </w:pPr>
                      <w:r w:rsidRPr="00F1628E">
                        <w:rPr>
                          <w:rFonts w:ascii="Arial Nova Light" w:eastAsia="Arial Nova Light" w:hAnsi="Arial Nova Light" w:cs="Arial Nova Light"/>
                          <w:b/>
                          <w:color w:val="000000"/>
                          <w:sz w:val="18"/>
                          <w:lang w:val="it-IT"/>
                        </w:rPr>
                        <w:t>A R T I C L E   I N F O</w:t>
                      </w:r>
                    </w:p>
                    <w:p w14:paraId="01FB3CB1" w14:textId="77777777" w:rsidR="008956CF" w:rsidRPr="00F1628E" w:rsidRDefault="008956CF">
                      <w:pPr>
                        <w:textDirection w:val="btLr"/>
                        <w:rPr>
                          <w:lang w:val="it-IT"/>
                        </w:rPr>
                      </w:pPr>
                    </w:p>
                    <w:p w14:paraId="1E540ACD" w14:textId="77777777" w:rsidR="008956CF" w:rsidRDefault="00CD3D32">
                      <w:pPr>
                        <w:textDirection w:val="btLr"/>
                      </w:pPr>
                      <w:r>
                        <w:rPr>
                          <w:rFonts w:ascii="Arial Nova Light" w:eastAsia="Arial Nova Light" w:hAnsi="Arial Nova Light" w:cs="Arial Nova Light"/>
                          <w:b/>
                          <w:color w:val="000000"/>
                          <w:sz w:val="16"/>
                        </w:rPr>
                        <w:t>Article history:</w:t>
                      </w:r>
                    </w:p>
                    <w:p w14:paraId="4F5F4768" w14:textId="77777777" w:rsidR="0063354B" w:rsidRDefault="0063354B" w:rsidP="0063354B">
                      <w:pPr>
                        <w:textDirection w:val="btLr"/>
                        <w:rPr>
                          <w:rFonts w:ascii="Arial Nova Light" w:eastAsia="Arial Nova Light" w:hAnsi="Arial Nova Light" w:cs="Arial Nova Light"/>
                          <w:color w:val="000000"/>
                          <w:sz w:val="16"/>
                        </w:rPr>
                      </w:pPr>
                      <w:r w:rsidRPr="00045516">
                        <w:rPr>
                          <w:rFonts w:ascii="Arial Nova Light" w:eastAsia="Arial Nova Light" w:hAnsi="Arial Nova Light" w:cs="Arial Nova Light"/>
                          <w:color w:val="000000"/>
                          <w:sz w:val="16"/>
                        </w:rPr>
                        <w:t>Received December 20, 2024</w:t>
                      </w:r>
                    </w:p>
                    <w:p w14:paraId="1543390D" w14:textId="77777777" w:rsidR="0063354B" w:rsidRDefault="0063354B" w:rsidP="0063354B">
                      <w:pPr>
                        <w:textDirection w:val="btLr"/>
                        <w:rPr>
                          <w:rFonts w:ascii="Arial Nova Light" w:eastAsia="Arial Nova Light" w:hAnsi="Arial Nova Light" w:cs="Arial Nova Light"/>
                          <w:color w:val="000000"/>
                          <w:sz w:val="16"/>
                        </w:rPr>
                      </w:pPr>
                      <w:r w:rsidRPr="00045516">
                        <w:rPr>
                          <w:rFonts w:ascii="Arial Nova Light" w:eastAsia="Arial Nova Light" w:hAnsi="Arial Nova Light" w:cs="Arial Nova Light"/>
                          <w:color w:val="000000"/>
                          <w:sz w:val="16"/>
                        </w:rPr>
                        <w:t>Revised December 21, 2024</w:t>
                      </w:r>
                    </w:p>
                    <w:p w14:paraId="4EF05A26" w14:textId="77777777" w:rsidR="0063354B" w:rsidRDefault="0063354B" w:rsidP="0063354B">
                      <w:pPr>
                        <w:textDirection w:val="btLr"/>
                        <w:rPr>
                          <w:rFonts w:ascii="Arial Nova Light" w:eastAsia="Arial Nova Light" w:hAnsi="Arial Nova Light" w:cs="Arial Nova Light"/>
                          <w:color w:val="000000"/>
                          <w:sz w:val="16"/>
                        </w:rPr>
                      </w:pPr>
                      <w:r w:rsidRPr="00045516">
                        <w:rPr>
                          <w:rFonts w:ascii="Arial Nova Light" w:eastAsia="Arial Nova Light" w:hAnsi="Arial Nova Light" w:cs="Arial Nova Light"/>
                          <w:color w:val="000000"/>
                          <w:sz w:val="16"/>
                        </w:rPr>
                        <w:t>Accepted December 22, 2024</w:t>
                      </w:r>
                    </w:p>
                    <w:p w14:paraId="00ED2338" w14:textId="75BF4702" w:rsidR="008956CF" w:rsidRDefault="0063354B" w:rsidP="0063354B">
                      <w:pPr>
                        <w:textDirection w:val="btLr"/>
                        <w:rPr>
                          <w:rFonts w:ascii="Arial Nova Light" w:eastAsia="Arial Nova Light" w:hAnsi="Arial Nova Light" w:cs="Arial Nova Light"/>
                          <w:color w:val="000000"/>
                          <w:sz w:val="16"/>
                        </w:rPr>
                      </w:pPr>
                      <w:r w:rsidRPr="00045516">
                        <w:rPr>
                          <w:rFonts w:ascii="Arial Nova Light" w:eastAsia="Arial Nova Light" w:hAnsi="Arial Nova Light" w:cs="Arial Nova Light"/>
                          <w:color w:val="000000"/>
                          <w:sz w:val="16"/>
                        </w:rPr>
                        <w:t>Available online December 23, 2024</w:t>
                      </w:r>
                    </w:p>
                    <w:p w14:paraId="7979BA3A" w14:textId="77777777" w:rsidR="0063354B" w:rsidRDefault="0063354B" w:rsidP="0063354B">
                      <w:pPr>
                        <w:textDirection w:val="btLr"/>
                      </w:pPr>
                    </w:p>
                    <w:p w14:paraId="246CD950" w14:textId="77777777" w:rsidR="008956CF" w:rsidRDefault="00CD3D32">
                      <w:pPr>
                        <w:textDirection w:val="btLr"/>
                      </w:pPr>
                      <w:r>
                        <w:rPr>
                          <w:rFonts w:ascii="Arial Nova Light" w:eastAsia="Arial Nova Light" w:hAnsi="Arial Nova Light" w:cs="Arial Nova Light"/>
                          <w:b/>
                          <w:color w:val="000000"/>
                          <w:sz w:val="16"/>
                        </w:rPr>
                        <w:t>Keywords:</w:t>
                      </w:r>
                    </w:p>
                    <w:p w14:paraId="7ED98DDA" w14:textId="77777777" w:rsidR="008956CF" w:rsidRDefault="00F1628E">
                      <w:pPr>
                        <w:jc w:val="both"/>
                        <w:textDirection w:val="btLr"/>
                      </w:pPr>
                      <w:r>
                        <w:rPr>
                          <w:rFonts w:ascii="Arial Nova Light" w:eastAsia="Arial Nova Light" w:hAnsi="Arial Nova Light" w:cs="Arial Nova Light"/>
                          <w:color w:val="000000"/>
                          <w:sz w:val="16"/>
                        </w:rPr>
                        <w:t>Pengawasan,Fungsional, Pendidikan, Sekolah</w:t>
                      </w:r>
                    </w:p>
                    <w:p w14:paraId="7B23EDF3" w14:textId="77777777" w:rsidR="008956CF" w:rsidRDefault="008956CF">
                      <w:pPr>
                        <w:jc w:val="both"/>
                        <w:textDirection w:val="btLr"/>
                      </w:pPr>
                    </w:p>
                    <w:p w14:paraId="2C6C6E5A" w14:textId="77777777" w:rsidR="008956CF" w:rsidRDefault="008956CF">
                      <w:pPr>
                        <w:textDirection w:val="btLr"/>
                      </w:pPr>
                    </w:p>
                    <w:p w14:paraId="56D23BE6" w14:textId="77777777" w:rsidR="008956CF" w:rsidRDefault="008956CF">
                      <w:pPr>
                        <w:textDirection w:val="btLr"/>
                      </w:pPr>
                    </w:p>
                    <w:p w14:paraId="5A50D227" w14:textId="77777777" w:rsidR="008956CF" w:rsidRDefault="00CD3D32">
                      <w:pPr>
                        <w:spacing w:before="120" w:after="120"/>
                        <w:jc w:val="both"/>
                        <w:textDirection w:val="btLr"/>
                      </w:pPr>
                      <w:r>
                        <w:rPr>
                          <w:rFonts w:ascii="Arial Nova Light" w:eastAsia="Arial Nova Light" w:hAnsi="Arial Nova Light" w:cs="Arial Nova Light"/>
                          <w:i/>
                          <w:color w:val="000000"/>
                          <w:sz w:val="12"/>
                        </w:rPr>
                        <w:t xml:space="preserve">This is an open access article under the </w:t>
                      </w:r>
                      <w:r>
                        <w:rPr>
                          <w:rFonts w:ascii="Arial Nova Light" w:eastAsia="Arial Nova Light" w:hAnsi="Arial Nova Light" w:cs="Arial Nova Light"/>
                          <w:i/>
                          <w:color w:val="0000FF"/>
                          <w:sz w:val="12"/>
                          <w:u w:val="single"/>
                        </w:rPr>
                        <w:t>CC BY</w:t>
                      </w:r>
                      <w:r>
                        <w:rPr>
                          <w:rFonts w:ascii="Arial Nova Light" w:eastAsia="Arial Nova Light" w:hAnsi="Arial Nova Light" w:cs="Arial Nova Light"/>
                          <w:i/>
                          <w:color w:val="000000"/>
                          <w:sz w:val="12"/>
                        </w:rPr>
                        <w:t xml:space="preserve"> license.</w:t>
                      </w:r>
                      <w:r>
                        <w:rPr>
                          <w:rFonts w:ascii="Arial Nova Light" w:eastAsia="Arial Nova Light" w:hAnsi="Arial Nova Light" w:cs="Arial Nova Light"/>
                          <w:color w:val="000000"/>
                          <w:sz w:val="18"/>
                        </w:rPr>
                        <w:t xml:space="preserve"> </w:t>
                      </w:r>
                    </w:p>
                    <w:p w14:paraId="699AF5B6" w14:textId="77777777" w:rsidR="008956CF" w:rsidRDefault="00CD3D32">
                      <w:pPr>
                        <w:jc w:val="both"/>
                        <w:textDirection w:val="btLr"/>
                      </w:pPr>
                      <w:r>
                        <w:rPr>
                          <w:rFonts w:ascii="Arial Nova Light" w:eastAsia="Arial Nova Light" w:hAnsi="Arial Nova Light" w:cs="Arial Nova Light"/>
                          <w:i/>
                          <w:color w:val="000000"/>
                          <w:sz w:val="12"/>
                        </w:rPr>
                        <w:t>Copyright © 2022 by Author. Published by Laboratory of Educational Administration Departemen Universitas Negeri Padang</w:t>
                      </w:r>
                    </w:p>
                  </w:txbxContent>
                </v:textbox>
                <w10:wrap type="square"/>
              </v:rect>
            </w:pict>
          </mc:Fallback>
        </mc:AlternateContent>
      </w:r>
    </w:p>
    <w:p w14:paraId="5C983147" w14:textId="77777777" w:rsidR="008956CF" w:rsidRDefault="00CD3D32">
      <w:pPr>
        <w:pStyle w:val="Heading2"/>
      </w:pPr>
      <w:r>
        <w:t>A B S T R A C T</w:t>
      </w:r>
    </w:p>
    <w:p w14:paraId="55A757BC" w14:textId="77777777" w:rsidR="008956CF" w:rsidRPr="00F1628E" w:rsidRDefault="00F1628E" w:rsidP="00F1628E">
      <w:pPr>
        <w:spacing w:after="200"/>
        <w:ind w:firstLineChars="366" w:firstLine="878"/>
        <w:jc w:val="both"/>
        <w:rPr>
          <w:rFonts w:ascii="Arial Nova Light" w:hAnsi="Arial Nova Light"/>
          <w:color w:val="000000" w:themeColor="text1"/>
          <w:sz w:val="20"/>
          <w:szCs w:val="20"/>
          <w:lang w:val="en-US"/>
        </w:rPr>
        <w:sectPr w:rsidR="008956CF" w:rsidRPr="00F1628E" w:rsidSect="0063354B">
          <w:headerReference w:type="even" r:id="rId8"/>
          <w:headerReference w:type="default" r:id="rId9"/>
          <w:footerReference w:type="even" r:id="rId10"/>
          <w:footerReference w:type="default" r:id="rId11"/>
          <w:headerReference w:type="first" r:id="rId12"/>
          <w:footerReference w:type="first" r:id="rId13"/>
          <w:pgSz w:w="11907" w:h="16839"/>
          <w:pgMar w:top="1701" w:right="1418" w:bottom="1418" w:left="1418" w:header="720" w:footer="720" w:gutter="0"/>
          <w:pgNumType w:start="299"/>
          <w:cols w:space="720"/>
          <w:titlePg/>
        </w:sectPr>
      </w:pPr>
      <w:r>
        <w:rPr>
          <w:noProof/>
        </w:rPr>
        <w:drawing>
          <wp:anchor distT="0" distB="0" distL="114300" distR="114300" simplePos="0" relativeHeight="251659264" behindDoc="0" locked="0" layoutInCell="1" hidden="0" allowOverlap="1" wp14:anchorId="46D2F06F" wp14:editId="5977EF04">
            <wp:simplePos x="0" y="0"/>
            <wp:positionH relativeFrom="column">
              <wp:posOffset>57150</wp:posOffset>
            </wp:positionH>
            <wp:positionV relativeFrom="paragraph">
              <wp:posOffset>1246505</wp:posOffset>
            </wp:positionV>
            <wp:extent cx="1133475" cy="394970"/>
            <wp:effectExtent l="0" t="0" r="9525" b="5080"/>
            <wp:wrapNone/>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1133475" cy="394970"/>
                    </a:xfrm>
                    <a:prstGeom prst="rect">
                      <a:avLst/>
                    </a:prstGeom>
                    <a:ln/>
                  </pic:spPr>
                </pic:pic>
              </a:graphicData>
            </a:graphic>
          </wp:anchor>
        </w:drawing>
      </w:r>
      <w:r w:rsidRPr="00F1628E">
        <w:rPr>
          <w:rFonts w:ascii="Arial Nova Light" w:hAnsi="Arial Nova Light"/>
          <w:color w:val="000000" w:themeColor="text1"/>
          <w:sz w:val="20"/>
          <w:szCs w:val="20"/>
          <w:lang w:val="id-ID"/>
        </w:rPr>
        <w:t>Pengawas</w:t>
      </w:r>
      <w:r w:rsidRPr="00F1628E">
        <w:rPr>
          <w:rFonts w:ascii="Arial Nova Light" w:hAnsi="Arial Nova Light"/>
          <w:color w:val="000000" w:themeColor="text1"/>
          <w:sz w:val="20"/>
          <w:szCs w:val="20"/>
          <w:lang w:val="en-US"/>
        </w:rPr>
        <w:t xml:space="preserve"> adalah seseorang yang mempunyai tugas untuk mengawasi sekolah, yang dimana hal ini sesuai dengan judul dari penelitian ini yaitu Pengawasan Fungsional Oleh Pengawas Pendidikan. Penelitian ini menggunakan teknik sampling yang disebut dengan teknik purposive sampling sehingga nantinya untuk pengambilan datanya melalui observasi, wawancara dan dokumentasi. </w:t>
      </w:r>
      <w:r w:rsidRPr="00F1628E">
        <w:rPr>
          <w:rFonts w:ascii="Arial Nova Light" w:hAnsi="Arial Nova Light"/>
          <w:color w:val="000000" w:themeColor="text1"/>
          <w:sz w:val="20"/>
          <w:szCs w:val="20"/>
          <w:lang w:val="id-ID"/>
        </w:rPr>
        <w:t xml:space="preserve">Kesimpulan penelitian ini adalah </w:t>
      </w:r>
      <w:r w:rsidRPr="00F1628E">
        <w:rPr>
          <w:rFonts w:ascii="Arial Nova Light" w:hAnsi="Arial Nova Light"/>
          <w:color w:val="000000" w:themeColor="text1"/>
          <w:sz w:val="20"/>
          <w:szCs w:val="20"/>
          <w:lang w:val="en-US"/>
        </w:rPr>
        <w:t xml:space="preserve">dapat diketahui bahwa program pengawasan di  SMP Negeri 4 Padang  dilakukan secara obyektif, bertangung jawab dan berkelanjutan, pengawasan di SMP Negeri 4 Padang maka SMP tersebut sudah cukup baik dalam melakukan pengawasan fungsional. </w:t>
      </w:r>
      <w:r w:rsidRPr="00F1628E">
        <w:rPr>
          <w:rFonts w:ascii="Arial Nova Light" w:hAnsi="Arial Nova Light"/>
          <w:color w:val="000000" w:themeColor="text1"/>
          <w:sz w:val="20"/>
          <w:szCs w:val="20"/>
          <w:lang w:val="it-IT"/>
        </w:rPr>
        <w:t>Selain itu juga SMP Negeri 4 Padang  selalu membuat pelaporan pengawasan di Sekolah didasarkan  pada Standar Nasional Pendidikan. Meski demikian pengawasan menjadi kurang efektif karena kurangnya sarana prasarana yang memadai.</w:t>
      </w:r>
    </w:p>
    <w:p w14:paraId="0FDDA7E2" w14:textId="77777777" w:rsidR="00F1628E" w:rsidRDefault="00F1628E">
      <w:pPr>
        <w:rPr>
          <w:rFonts w:ascii="Arial Nova Light" w:eastAsia="Arial Nova Light" w:hAnsi="Arial Nova Light" w:cs="Arial Nova Light"/>
          <w:b/>
          <w:i/>
          <w:sz w:val="20"/>
          <w:szCs w:val="20"/>
        </w:rPr>
      </w:pPr>
    </w:p>
    <w:p w14:paraId="457E41BF" w14:textId="77777777" w:rsidR="008956CF" w:rsidRDefault="00CD3D32">
      <w:pPr>
        <w:rPr>
          <w:rFonts w:ascii="Arial Nova Light" w:eastAsia="Arial Nova Light" w:hAnsi="Arial Nova Light" w:cs="Arial Nova Light"/>
          <w:b/>
          <w:i/>
          <w:sz w:val="20"/>
          <w:szCs w:val="20"/>
        </w:rPr>
      </w:pPr>
      <w:r>
        <w:rPr>
          <w:rFonts w:ascii="Arial Nova Light" w:eastAsia="Arial Nova Light" w:hAnsi="Arial Nova Light" w:cs="Arial Nova Light"/>
          <w:b/>
          <w:i/>
          <w:sz w:val="20"/>
          <w:szCs w:val="20"/>
        </w:rPr>
        <w:t>Corresponding Author:</w:t>
      </w:r>
    </w:p>
    <w:p w14:paraId="17AD2284" w14:textId="77777777" w:rsidR="008956CF" w:rsidRDefault="00F1628E">
      <w:pPr>
        <w:rPr>
          <w:rFonts w:ascii="Arial Nova Light" w:eastAsia="Arial Nova Light" w:hAnsi="Arial Nova Light" w:cs="Arial Nova Light"/>
          <w:sz w:val="18"/>
          <w:szCs w:val="18"/>
        </w:rPr>
      </w:pPr>
      <w:r>
        <w:rPr>
          <w:rFonts w:ascii="Arial Nova Light" w:eastAsia="Arial Nova Light" w:hAnsi="Arial Nova Light" w:cs="Arial Nova Light"/>
          <w:sz w:val="18"/>
          <w:szCs w:val="18"/>
        </w:rPr>
        <w:t>Diego Prinanda</w:t>
      </w:r>
    </w:p>
    <w:p w14:paraId="6811EB88" w14:textId="77777777" w:rsidR="00F1628E" w:rsidRDefault="00CD3D32">
      <w:pPr>
        <w:pBdr>
          <w:top w:val="nil"/>
          <w:left w:val="nil"/>
          <w:bottom w:val="nil"/>
          <w:right w:val="nil"/>
          <w:between w:val="nil"/>
        </w:pBdr>
        <w:rPr>
          <w:rFonts w:ascii="Arial Nova Light" w:eastAsia="Arial Nova Light" w:hAnsi="Arial Nova Light" w:cs="Arial Nova Light"/>
          <w:b/>
          <w:color w:val="000000"/>
          <w:sz w:val="20"/>
          <w:szCs w:val="20"/>
        </w:rPr>
      </w:pPr>
      <w:r>
        <w:rPr>
          <w:rFonts w:ascii="Arial Nova Light" w:eastAsia="Arial Nova Light" w:hAnsi="Arial Nova Light" w:cs="Arial Nova Light"/>
          <w:color w:val="000000"/>
          <w:sz w:val="18"/>
          <w:szCs w:val="18"/>
        </w:rPr>
        <w:t xml:space="preserve">Email: </w:t>
      </w:r>
      <w:hyperlink r:id="rId15" w:history="1">
        <w:r w:rsidR="00F1628E" w:rsidRPr="00D7615B">
          <w:rPr>
            <w:rStyle w:val="Hyperlink"/>
            <w:rFonts w:ascii="Arial Nova Light" w:eastAsia="Arial Nova Light" w:hAnsi="Arial Nova Light" w:cs="Arial Nova Light"/>
            <w:sz w:val="18"/>
            <w:szCs w:val="18"/>
          </w:rPr>
          <w:t>diegoprinandaa@gmail.com</w:t>
        </w:r>
      </w:hyperlink>
      <w:r w:rsidR="00F1628E">
        <w:rPr>
          <w:rFonts w:ascii="Arial Nova Light" w:eastAsia="Arial Nova Light" w:hAnsi="Arial Nova Light" w:cs="Arial Nova Light"/>
          <w:color w:val="000000"/>
          <w:sz w:val="18"/>
          <w:szCs w:val="18"/>
        </w:rPr>
        <w:t xml:space="preserve"> </w:t>
      </w:r>
    </w:p>
    <w:p w14:paraId="1285A87C" w14:textId="77777777" w:rsidR="008956CF" w:rsidRDefault="008956CF">
      <w:pPr>
        <w:pBdr>
          <w:top w:val="nil"/>
          <w:left w:val="nil"/>
          <w:bottom w:val="nil"/>
          <w:right w:val="nil"/>
          <w:between w:val="nil"/>
        </w:pBdr>
        <w:rPr>
          <w:rFonts w:ascii="Arial Nova Light" w:eastAsia="Arial Nova Light" w:hAnsi="Arial Nova Light" w:cs="Arial Nova Light"/>
          <w:b/>
          <w:color w:val="000000"/>
          <w:sz w:val="20"/>
          <w:szCs w:val="20"/>
        </w:rPr>
      </w:pPr>
    </w:p>
    <w:p w14:paraId="2C9D5BFD" w14:textId="77777777" w:rsidR="008956CF" w:rsidRDefault="00CD3D32">
      <w:pPr>
        <w:pStyle w:val="Heading3"/>
        <w:numPr>
          <w:ilvl w:val="0"/>
          <w:numId w:val="1"/>
        </w:numPr>
      </w:pPr>
      <w:r>
        <w:t>INTRODUCTION</w:t>
      </w:r>
    </w:p>
    <w:p w14:paraId="2BDEC291" w14:textId="77777777" w:rsidR="00F1628E" w:rsidRPr="00F1628E" w:rsidRDefault="00CD3D32" w:rsidP="00F1628E">
      <w:pPr>
        <w:ind w:firstLine="567"/>
        <w:jc w:val="both"/>
        <w:rPr>
          <w:rFonts w:ascii="Arial Nova Light" w:hAnsi="Arial Nova Light"/>
          <w:color w:val="000000" w:themeColor="text1"/>
          <w:sz w:val="20"/>
          <w:szCs w:val="20"/>
          <w:lang w:val="id-ID"/>
        </w:rPr>
      </w:pPr>
      <w:r w:rsidRPr="00F1628E">
        <w:rPr>
          <w:rFonts w:ascii="Arial Nova Light" w:eastAsia="Arial Nova Light" w:hAnsi="Arial Nova Light" w:cs="Arial Nova Light"/>
          <w:color w:val="000000"/>
          <w:sz w:val="16"/>
          <w:szCs w:val="16"/>
        </w:rPr>
        <w:t xml:space="preserve"> </w:t>
      </w:r>
      <w:r w:rsidR="00F1628E" w:rsidRPr="00F1628E">
        <w:rPr>
          <w:rFonts w:ascii="Arial Nova Light" w:hAnsi="Arial Nova Light"/>
          <w:color w:val="000000" w:themeColor="text1"/>
          <w:sz w:val="20"/>
          <w:szCs w:val="20"/>
          <w:lang w:val="en-US"/>
        </w:rPr>
        <w:t>L</w:t>
      </w:r>
      <w:r w:rsidR="00F1628E" w:rsidRPr="00F1628E">
        <w:rPr>
          <w:rFonts w:ascii="Arial Nova Light" w:hAnsi="Arial Nova Light"/>
          <w:color w:val="000000" w:themeColor="text1"/>
          <w:sz w:val="20"/>
          <w:szCs w:val="20"/>
          <w:lang w:val="id-ID"/>
        </w:rPr>
        <w:t>embaga pendidikan memiliki peran penting dalam pengelolaannya masing-masing khususnya pada pengawasan fungsional. Guna mencapai sebuah sekolah sebagai lembaga pendidikan secara efektif serta efisien maka pengawasan secara fungsional harus diterapkan dengan baik. Pengawasan memiliki peran yang sangat penting pada sekolah khususnya Sekolah Menengah Pertama sehingga nantinya Sekolah dapat menghindari strategi-strategi yang menyimpang. Pengawasan sendiri memiliki arti bahwa keseluruhan aktifitas mengawasi, memeriksa, mecocokan dan mengendalikan segenap kegiatan yang telah ditetapkan. Dengan adanya pengawasan  maka akan bisa menjadi penilaian untuk sekolah ke depannya. Dalam penilaian pengawasan juga pastinya mengutamakan unsur dari standar kualitas yang ada. Pelaksanaan segala bidang apapun alangkah baiknya dilakukan perencanaan daan pengontrolan secara baik (</w:t>
      </w:r>
      <w:r w:rsidR="00F1628E" w:rsidRPr="00F1628E">
        <w:rPr>
          <w:rFonts w:ascii="Arial Nova Light" w:eastAsiaTheme="minorEastAsia" w:hAnsi="Arial Nova Light"/>
          <w:sz w:val="20"/>
          <w:szCs w:val="20"/>
          <w:lang w:val="id-ID" w:eastAsia="zh-CN"/>
        </w:rPr>
        <w:t>Afiffufin. 2023).</w:t>
      </w:r>
    </w:p>
    <w:p w14:paraId="1BDAFD5C" w14:textId="77777777" w:rsidR="00F1628E" w:rsidRPr="00F1628E" w:rsidRDefault="00F1628E" w:rsidP="00F1628E">
      <w:pPr>
        <w:ind w:firstLine="567"/>
        <w:jc w:val="both"/>
        <w:rPr>
          <w:rFonts w:ascii="Arial Nova Light" w:hAnsi="Arial Nova Light"/>
          <w:color w:val="000000" w:themeColor="text1"/>
          <w:sz w:val="20"/>
          <w:szCs w:val="20"/>
          <w:lang w:val="id-ID"/>
        </w:rPr>
      </w:pPr>
      <w:r w:rsidRPr="00F1628E">
        <w:rPr>
          <w:rFonts w:ascii="Arial Nova Light" w:hAnsi="Arial Nova Light"/>
          <w:color w:val="000000" w:themeColor="text1"/>
          <w:sz w:val="20"/>
          <w:szCs w:val="20"/>
          <w:lang w:val="id-ID"/>
        </w:rPr>
        <w:t>Hidup di tengah persaingan yang semakin kompetitif dan selektif maka setiap pengawasan fungsional harus mampu menjalankan tugas secara baik. Bahkan apabila ada terkait saran dan masukan yang baik merupakan sebuah hal yang harus ditampung dan diperhatikan. Keberadaan pengawas dalam bidang pendidikan sesungguhnya telah mendapat pengakuan sejak lama namun dalam realitanya peran pengawas masih banyak yang belum berperan secara opttimal. Di samping itu juga seharusnya sistem rekruitmen pengawas yang belum sepenuhnya konsisten harus menjadi hal yang dipertimbangkan untuk dibicarakan (Sinar, 2021).</w:t>
      </w:r>
    </w:p>
    <w:p w14:paraId="3B366D3E" w14:textId="77777777" w:rsidR="00F1628E" w:rsidRPr="00F1628E" w:rsidRDefault="00F1628E" w:rsidP="00F1628E">
      <w:pPr>
        <w:ind w:firstLine="567"/>
        <w:jc w:val="both"/>
        <w:rPr>
          <w:rFonts w:ascii="Arial Nova Light" w:hAnsi="Arial Nova Light"/>
          <w:color w:val="000000" w:themeColor="text1"/>
          <w:sz w:val="20"/>
          <w:szCs w:val="20"/>
          <w:lang w:val="id-ID"/>
        </w:rPr>
      </w:pPr>
      <w:r w:rsidRPr="00F1628E">
        <w:rPr>
          <w:rFonts w:ascii="Arial Nova Light" w:hAnsi="Arial Nova Light"/>
          <w:color w:val="000000" w:themeColor="text1"/>
          <w:sz w:val="20"/>
          <w:szCs w:val="20"/>
          <w:lang w:val="id-ID"/>
        </w:rPr>
        <w:t xml:space="preserve"> Dibahas dalam Kepmenpam Nomor 118 Tahun 1996 tentang jabatan fungsional pengawas dikatakan bahwa pengawas sekolah adalah Pegawai Negeri Sipil (PNS) yang diberikan tugas serta tanggung jawan untuk melakukan pengawasan pada pendidikan persekolah, dasar, dan menengah. </w:t>
      </w:r>
      <w:r w:rsidRPr="00F1628E">
        <w:rPr>
          <w:rFonts w:ascii="Arial Nova Light" w:hAnsi="Arial Nova Light"/>
          <w:color w:val="000000" w:themeColor="text1"/>
          <w:sz w:val="20"/>
          <w:szCs w:val="20"/>
          <w:lang w:val="id-ID"/>
        </w:rPr>
        <w:lastRenderedPageBreak/>
        <w:t>seorang pengawas dituntut untuk dapat melakukan tanggung jawab serta melakukan pengawasan fungsional dengan baik. Memberikan supervisi dan membantu satuan penidikan pada jenjang pendidikan sekolah dasar dan sekolah menengah agar mutu pendidikan tercapai jga telah dibahas pada PP Nomor 19 Tahun 2005 tentang Standar Nasional Pendidikan, pasal 91 ayat 6).</w:t>
      </w:r>
    </w:p>
    <w:p w14:paraId="3209AD8E" w14:textId="77777777" w:rsidR="00F1628E" w:rsidRPr="00F1628E" w:rsidRDefault="00F1628E" w:rsidP="00F1628E">
      <w:pPr>
        <w:ind w:firstLine="567"/>
        <w:jc w:val="both"/>
        <w:rPr>
          <w:rFonts w:ascii="Arial Nova Light" w:hAnsi="Arial Nova Light"/>
          <w:color w:val="000000" w:themeColor="text1"/>
          <w:sz w:val="20"/>
          <w:szCs w:val="20"/>
          <w:lang w:val="id-ID"/>
        </w:rPr>
      </w:pPr>
      <w:r w:rsidRPr="00F1628E">
        <w:rPr>
          <w:rFonts w:ascii="Arial Nova Light" w:hAnsi="Arial Nova Light"/>
          <w:color w:val="000000" w:themeColor="text1"/>
          <w:sz w:val="20"/>
          <w:szCs w:val="20"/>
          <w:lang w:val="id-ID"/>
        </w:rPr>
        <w:t>Dengan demikian maka setiap pengawas sekolah harus memberikan peran secara menyeluruh agar tugas dan tanggung jawab pengawas fungsional mampu bekerja secara utuh. Meski demikia pengawas sekolah memiliki tugas secara spesifik dan harus tetap memerlukan dukungan dari pihak lain agar fungsionalnya mampu berjalan dengan baik. Pendidikan itu sendiri menjadi komponen untuk melihat kemajuan suatu bangsa khususnya sebuah Sekolah. Indonesia sendiri masih menjadi negara berkembang dan penyebab dari kemunduran pendidikan yang ada di Indonesia akan memberikan pengaruh kepada lulusannya setiap tahun. UUD Pendidikan Nasional Nomor 20 tahun 2003 juga telah menjelaskan bahwa pengawasan tentang pentingnya negara ini mampu menghasilkan manusia yang cerdas sehingga nantinya akan mempermudah pengembangan pendidikan di Indonesia (Sholeh, 2017).</w:t>
      </w:r>
    </w:p>
    <w:p w14:paraId="3853E5BF" w14:textId="77777777" w:rsidR="00F1628E" w:rsidRPr="00F1628E" w:rsidRDefault="00F1628E" w:rsidP="00F1628E">
      <w:pPr>
        <w:ind w:firstLine="567"/>
        <w:jc w:val="both"/>
        <w:rPr>
          <w:rFonts w:ascii="Arial Nova Light" w:eastAsiaTheme="minorEastAsia" w:hAnsi="Arial Nova Light"/>
          <w:sz w:val="20"/>
          <w:szCs w:val="20"/>
          <w:lang w:val="id-ID" w:eastAsia="zh-CN"/>
        </w:rPr>
      </w:pPr>
      <w:r w:rsidRPr="00F1628E">
        <w:rPr>
          <w:rFonts w:ascii="Arial Nova Light" w:hAnsi="Arial Nova Light"/>
          <w:color w:val="000000" w:themeColor="text1"/>
          <w:sz w:val="20"/>
          <w:szCs w:val="20"/>
          <w:lang w:val="id-ID"/>
        </w:rPr>
        <w:t xml:space="preserve">Dengan demikian maka tenaga pengawas pendidikan memiliki peran penting dalam pendidikan di Sekolah. Pada APSI sebelumnya telah dibahas bahwa APSI sendiri adalah sebuah wadah yang dimana APSI dapat dapat memberikan pengayoman pada masyarakat mengenai tugasnya. Selain itu juga mengeai aosisasi harus mampu memberikan perlindungan bagi pegawas dalam melaksanakan tugasnya. Dalam hal ini sudah selayaknya pengawasnya diwajibkan mengikuti diklat tentang kepengawasan agar mampu memahami bagaimana tugas dan yanggung jawab seorang pengawas. </w:t>
      </w:r>
      <w:r w:rsidRPr="00F1628E">
        <w:rPr>
          <w:rFonts w:ascii="Arial Nova Light" w:eastAsia="SimSun" w:hAnsi="Arial Nova Light"/>
          <w:sz w:val="20"/>
          <w:szCs w:val="20"/>
          <w:lang w:val="id-ID" w:eastAsia="zh-CN" w:bidi="ar"/>
        </w:rPr>
        <w:t>(</w:t>
      </w:r>
      <w:r w:rsidRPr="00F1628E">
        <w:rPr>
          <w:rFonts w:ascii="Arial Nova Light" w:eastAsiaTheme="minorEastAsia" w:hAnsi="Arial Nova Light"/>
          <w:sz w:val="20"/>
          <w:szCs w:val="20"/>
          <w:lang w:val="id-ID" w:eastAsia="zh-CN"/>
        </w:rPr>
        <w:t>Yadnya, 2022).</w:t>
      </w:r>
    </w:p>
    <w:p w14:paraId="05A19CF8" w14:textId="77777777" w:rsidR="00F1628E" w:rsidRPr="00F1628E" w:rsidRDefault="00F1628E" w:rsidP="00F1628E">
      <w:pPr>
        <w:ind w:firstLine="567"/>
        <w:jc w:val="both"/>
        <w:rPr>
          <w:rFonts w:ascii="Arial Nova Light" w:eastAsiaTheme="minorEastAsia" w:hAnsi="Arial Nova Light"/>
          <w:sz w:val="20"/>
          <w:szCs w:val="20"/>
          <w:lang w:val="it-IT" w:eastAsia="zh-CN"/>
        </w:rPr>
      </w:pPr>
      <w:r w:rsidRPr="00F1628E">
        <w:rPr>
          <w:rFonts w:ascii="Arial Nova Light" w:eastAsiaTheme="minorEastAsia" w:hAnsi="Arial Nova Light"/>
          <w:sz w:val="20"/>
          <w:szCs w:val="20"/>
          <w:lang w:val="id-ID" w:eastAsia="zh-CN"/>
        </w:rPr>
        <w:t xml:space="preserve">Pada SMP Negeri 4 Padang pengawasan fungsional berkendala kurang efektif karena terbatasnya sarana prasarana guna menunjang pengawasan sekolah.  </w:t>
      </w:r>
      <w:r w:rsidRPr="00F1628E">
        <w:rPr>
          <w:rFonts w:ascii="Arial Nova Light" w:eastAsiaTheme="minorEastAsia" w:hAnsi="Arial Nova Light"/>
          <w:sz w:val="20"/>
          <w:szCs w:val="20"/>
          <w:lang w:val="it-IT" w:eastAsia="zh-CN"/>
        </w:rPr>
        <w:t>Pendidikan di Indonesia bisa dikatakan sangat minim karena kurangnya sarana prasarana yang memadai dalam pengawasan fungsional. Karena pada realitasnya masih banyak beberapa sekolah khususnya sekolah swasta yang kurang mendapat perhatian terkait prasarana yang ada sehingga sudah selayaknya setiap pendidikan di sekolah memiliki sarana prasarana yang maximal supaya pembelajaran menjadi optimal serta teratur.</w:t>
      </w:r>
    </w:p>
    <w:p w14:paraId="240F7BA3" w14:textId="77777777" w:rsidR="00F1628E" w:rsidRPr="00F1628E" w:rsidRDefault="00F1628E" w:rsidP="00F1628E">
      <w:pPr>
        <w:ind w:firstLine="567"/>
        <w:jc w:val="both"/>
        <w:rPr>
          <w:rFonts w:ascii="Arial Nova Light" w:hAnsi="Arial Nova Light"/>
          <w:color w:val="000000" w:themeColor="text1"/>
          <w:sz w:val="20"/>
          <w:szCs w:val="20"/>
          <w:lang w:val="it-IT"/>
        </w:rPr>
      </w:pPr>
      <w:r w:rsidRPr="00F1628E">
        <w:rPr>
          <w:rFonts w:ascii="Arial Nova Light" w:eastAsiaTheme="minorEastAsia" w:hAnsi="Arial Nova Light"/>
          <w:sz w:val="20"/>
          <w:szCs w:val="20"/>
          <w:lang w:val="it-IT" w:eastAsia="zh-CN"/>
        </w:rPr>
        <w:t>Seperti yang kita ketahui juga bahwa di zaman sekarang seiring perkembangan teknologi, masih banyak sekolah-sekolah yang belum bisa mengikuti perkembangan zaman dikarena sarana prasarana yang kurang memadahi.  Tidak ada atau kurangnya sarana prasarana dalam menyebabkan fokus belajar siswa kurang dan guru dalam menyampaikan ilmunya juga kurang maximal. Hal ini memang sering kali kurang diperhatikan mengenai sarana prasarana di sekolah, sehingga dengan adanya penelitian ini maka diharapkan dapat menganalisa bagaimana sarana prasarana di sekolah SMP Negeri 4 Padang.</w:t>
      </w:r>
    </w:p>
    <w:p w14:paraId="0106CFC5" w14:textId="77777777" w:rsidR="008956CF" w:rsidRDefault="008956CF">
      <w:pPr>
        <w:ind w:firstLine="720"/>
        <w:jc w:val="both"/>
        <w:rPr>
          <w:rFonts w:ascii="Arial Nova Light" w:eastAsia="Arial Nova Light" w:hAnsi="Arial Nova Light" w:cs="Arial Nova Light"/>
          <w:sz w:val="20"/>
          <w:szCs w:val="20"/>
        </w:rPr>
      </w:pPr>
    </w:p>
    <w:p w14:paraId="7D5D6AD7" w14:textId="77777777" w:rsidR="008956CF" w:rsidRDefault="00CD3D32">
      <w:pPr>
        <w:pStyle w:val="Heading3"/>
        <w:numPr>
          <w:ilvl w:val="0"/>
          <w:numId w:val="1"/>
        </w:numPr>
      </w:pPr>
      <w:r>
        <w:t>METHOD, DATA, ANALYSIS</w:t>
      </w:r>
    </w:p>
    <w:p w14:paraId="03D8B5BE" w14:textId="77777777" w:rsidR="00CB7E00" w:rsidRPr="00CB7E00" w:rsidRDefault="00CB7E00" w:rsidP="00CB7E00">
      <w:pPr>
        <w:ind w:firstLineChars="236" w:firstLine="472"/>
        <w:jc w:val="both"/>
        <w:rPr>
          <w:rFonts w:ascii="Arial Nova Light" w:hAnsi="Arial Nova Light"/>
          <w:color w:val="000000" w:themeColor="text1"/>
          <w:sz w:val="20"/>
          <w:szCs w:val="20"/>
          <w:lang w:val="it-IT"/>
        </w:rPr>
      </w:pPr>
      <w:r w:rsidRPr="00CB7E00">
        <w:rPr>
          <w:rFonts w:ascii="Arial Nova Light" w:hAnsi="Arial Nova Light"/>
          <w:bCs/>
          <w:sz w:val="20"/>
          <w:szCs w:val="20"/>
          <w:lang w:val="it-IT"/>
        </w:rPr>
        <w:t>Lokasi penelitian ini adalah di SMP Negeri 4 Padang. Dalam melakukan penelitian ini peneliti menggunakan metode kualitatif yang dimana kualitatif memiliki arti metod yang berfokus pada pengamatan yang mendalam yang dimana hasil dari kualitatif adalah berupa deskripsi. Metode peneelitian kualitatif tidak memerlukan angka atau diagram dalam melakukan penelitian, namun metode ini membutuhkan data berupa hal-hal yang berkaitan dengan penelitian dalam bentuk deskripsi.</w:t>
      </w:r>
      <w:r w:rsidRPr="00CB7E00">
        <w:rPr>
          <w:rFonts w:ascii="Arial Nova Light" w:hAnsi="Arial Nova Light"/>
          <w:color w:val="000000" w:themeColor="text1"/>
          <w:sz w:val="20"/>
          <w:szCs w:val="20"/>
          <w:lang w:val="it-IT"/>
        </w:rPr>
        <w:t xml:space="preserve"> Metode penelitian kualitatif juga bertujuan untuk memahami suatu fenomena dalam kontak sosial secara alami yang dimana ditemukan fenomena untuk dibahas (Nuning, 2021).</w:t>
      </w:r>
    </w:p>
    <w:p w14:paraId="2BC0EDCD" w14:textId="77777777" w:rsidR="00CB7E00" w:rsidRPr="00CB7E00" w:rsidRDefault="00CB7E00" w:rsidP="00CB7E00">
      <w:pPr>
        <w:ind w:firstLineChars="236" w:firstLine="472"/>
        <w:jc w:val="both"/>
        <w:rPr>
          <w:rFonts w:ascii="Arial Nova Light" w:hAnsi="Arial Nova Light"/>
          <w:color w:val="000000" w:themeColor="text1"/>
          <w:sz w:val="20"/>
          <w:szCs w:val="20"/>
          <w:lang w:val="it-IT"/>
        </w:rPr>
      </w:pPr>
      <w:r w:rsidRPr="00CB7E00">
        <w:rPr>
          <w:rFonts w:ascii="Arial Nova Light" w:hAnsi="Arial Nova Light"/>
          <w:color w:val="000000" w:themeColor="text1"/>
          <w:sz w:val="20"/>
          <w:szCs w:val="20"/>
          <w:lang w:val="it-IT"/>
        </w:rPr>
        <w:t xml:space="preserve">Pengambilan data dari penelitian ini adalah menggunakan pengambilan data primer dan sekunder yang dimana data primer didapatkan dari observasi dan wawancara dengan pihak terkait yaitu guru dan kepala sekolah </w:t>
      </w:r>
      <w:r w:rsidRPr="00CB7E00">
        <w:rPr>
          <w:rFonts w:ascii="Arial Nova Light" w:hAnsi="Arial Nova Light"/>
          <w:bCs/>
          <w:sz w:val="20"/>
          <w:szCs w:val="20"/>
          <w:lang w:val="it-IT"/>
        </w:rPr>
        <w:t>SMP Negeri 4 Padang</w:t>
      </w:r>
      <w:r w:rsidRPr="00CB7E00">
        <w:rPr>
          <w:rFonts w:ascii="Arial Nova Light" w:hAnsi="Arial Nova Light"/>
          <w:color w:val="000000" w:themeColor="text1"/>
          <w:sz w:val="20"/>
          <w:szCs w:val="20"/>
          <w:lang w:val="it-IT"/>
        </w:rPr>
        <w:t xml:space="preserve">. </w:t>
      </w:r>
      <w:r w:rsidRPr="00CB7E00">
        <w:rPr>
          <w:rFonts w:ascii="Arial Nova Light" w:hAnsi="Arial Nova Light"/>
          <w:color w:val="000000" w:themeColor="text1"/>
          <w:sz w:val="20"/>
          <w:szCs w:val="20"/>
          <w:lang w:val="en-US"/>
        </w:rPr>
        <w:t xml:space="preserve">Lalu untuk data sekundernya didapatkan dari buku, jurnal atau </w:t>
      </w:r>
      <w:r w:rsidRPr="00CB7E00">
        <w:rPr>
          <w:rFonts w:ascii="Arial Nova Light" w:hAnsi="Arial Nova Light"/>
          <w:i/>
          <w:iCs/>
          <w:color w:val="000000" w:themeColor="text1"/>
          <w:sz w:val="20"/>
          <w:szCs w:val="20"/>
          <w:lang w:val="en-US"/>
        </w:rPr>
        <w:t>ebook</w:t>
      </w:r>
      <w:r w:rsidRPr="00CB7E00">
        <w:rPr>
          <w:rFonts w:ascii="Arial Nova Light" w:hAnsi="Arial Nova Light"/>
          <w:color w:val="000000" w:themeColor="text1"/>
          <w:sz w:val="20"/>
          <w:szCs w:val="20"/>
          <w:lang w:val="en-US"/>
        </w:rPr>
        <w:t xml:space="preserve"> yang berkaitan dengan penelitian ini. Sehingga nantinya peneliti akan mendapatkan data untuk dipilah dan dimasukan dalam artikel penelitian (Nuning, 2021).</w:t>
      </w:r>
    </w:p>
    <w:p w14:paraId="236F98A8" w14:textId="77777777" w:rsidR="00CB7E00" w:rsidRPr="00CB7E00" w:rsidRDefault="00CB7E00" w:rsidP="00CB7E00">
      <w:pPr>
        <w:ind w:firstLineChars="236" w:firstLine="472"/>
        <w:jc w:val="both"/>
        <w:rPr>
          <w:rFonts w:ascii="Arial Nova Light" w:hAnsi="Arial Nova Light"/>
          <w:color w:val="000000" w:themeColor="text1"/>
          <w:sz w:val="20"/>
          <w:szCs w:val="20"/>
          <w:lang w:val="it-IT"/>
        </w:rPr>
      </w:pPr>
      <w:r w:rsidRPr="00CB7E00">
        <w:rPr>
          <w:rFonts w:ascii="Arial Nova Light" w:hAnsi="Arial Nova Light"/>
          <w:color w:val="000000" w:themeColor="text1"/>
          <w:sz w:val="20"/>
          <w:szCs w:val="20"/>
          <w:lang w:val="it-IT"/>
        </w:rPr>
        <w:t xml:space="preserve">Lalu untuk teknik sampling dalam peneltiian ini peneliti menggunakan teknik purposive sampling yang dimana teknik tersebut dapat mengambil penentuan sampel dengan pertimbangan yang telah ditentukan. </w:t>
      </w:r>
      <w:r w:rsidRPr="00CB7E00">
        <w:rPr>
          <w:rFonts w:ascii="Arial Nova Light" w:hAnsi="Arial Nova Light"/>
          <w:color w:val="000000" w:themeColor="text1"/>
          <w:sz w:val="20"/>
          <w:szCs w:val="20"/>
          <w:lang w:val="en-US"/>
        </w:rPr>
        <w:t xml:space="preserve">Pengambilan teknik purposive sampling mengharuskan peneliti untuk memiliki tujuan pengetahuan sebelum melakukan penelitian agar sampling yang diambi tidak keliru. Dalam pengambilan teknik sampling pastinya setiap sampling yang diambil sudah di pilih sesuai dengan ketentuan yang diinginkan (Nasrudin, 2019). Dengan demikian peneliti akan mengambil sampling untuk guru SMP Swasta yang sudah bekerja lebih dari 5 tahun dan kepala sekolah yang sudah menjabat lebih dari 3 tahun. </w:t>
      </w:r>
    </w:p>
    <w:p w14:paraId="0B402DF1" w14:textId="77777777" w:rsidR="00CB7E00" w:rsidRPr="00CB7E00" w:rsidRDefault="00CB7E00" w:rsidP="00CB7E00">
      <w:pPr>
        <w:ind w:firstLineChars="236" w:firstLine="472"/>
        <w:jc w:val="both"/>
        <w:rPr>
          <w:color w:val="000000" w:themeColor="text1"/>
          <w:lang w:val="it-IT"/>
        </w:rPr>
      </w:pPr>
      <w:r w:rsidRPr="00CB7E00">
        <w:rPr>
          <w:rFonts w:ascii="Arial Nova Light" w:hAnsi="Arial Nova Light"/>
          <w:color w:val="000000" w:themeColor="text1"/>
          <w:sz w:val="20"/>
          <w:szCs w:val="20"/>
          <w:lang w:val="id-ID"/>
        </w:rPr>
        <w:t xml:space="preserve">Dalam pengumpulan data, peneliti menggunakan metode observasi, wawancara, dan dokumentasi. Peneliti menggunakan triangulasi data dalam penelitian ini,  triangulasi adalah untuk menguji kredibilitas data yang dilakukan dengan cara mengecek sumber data kepada sumber yang sama dengan teknik yang berbeda. </w:t>
      </w:r>
      <w:r w:rsidRPr="00CB7E00">
        <w:rPr>
          <w:rFonts w:ascii="Arial Nova Light" w:hAnsi="Arial Nova Light"/>
          <w:color w:val="000000" w:themeColor="text1"/>
          <w:sz w:val="20"/>
          <w:szCs w:val="20"/>
          <w:lang w:val="it-IT"/>
        </w:rPr>
        <w:t xml:space="preserve">Misalnya untuk mengecek data bisa melalui wawancara, lalu dicek dengan observasi, </w:t>
      </w:r>
      <w:r w:rsidRPr="00CB7E00">
        <w:rPr>
          <w:rFonts w:ascii="Arial Nova Light" w:hAnsi="Arial Nova Light"/>
          <w:color w:val="000000" w:themeColor="text1"/>
          <w:sz w:val="20"/>
          <w:szCs w:val="20"/>
          <w:lang w:val="it-IT"/>
        </w:rPr>
        <w:lastRenderedPageBreak/>
        <w:t xml:space="preserve">dokumentasi. </w:t>
      </w:r>
      <w:r w:rsidRPr="00CB7E00">
        <w:rPr>
          <w:rFonts w:ascii="Arial Nova Light" w:hAnsi="Arial Nova Light"/>
          <w:color w:val="000000" w:themeColor="text1"/>
          <w:sz w:val="20"/>
          <w:szCs w:val="20"/>
          <w:lang w:val="id-ID"/>
        </w:rPr>
        <w:t xml:space="preserve"> Lalu untuk teknik analisis data, peneliti menggunakan cara pengumpulan data, m</w:t>
      </w:r>
      <w:r w:rsidRPr="00CB7E00">
        <w:rPr>
          <w:rFonts w:ascii="Arial Nova Light" w:hAnsi="Arial Nova Light"/>
          <w:color w:val="000000" w:themeColor="text1"/>
          <w:sz w:val="20"/>
          <w:szCs w:val="20"/>
          <w:lang w:val="it-IT"/>
        </w:rPr>
        <w:t>engorganisasikan data</w:t>
      </w:r>
      <w:r w:rsidRPr="00CB7E00">
        <w:rPr>
          <w:rFonts w:ascii="Arial Nova Light" w:hAnsi="Arial Nova Light"/>
          <w:color w:val="000000" w:themeColor="text1"/>
          <w:sz w:val="20"/>
          <w:szCs w:val="20"/>
          <w:lang w:val="id-ID"/>
        </w:rPr>
        <w:t>, pengelolaan data, v</w:t>
      </w:r>
      <w:r w:rsidRPr="00CB7E00">
        <w:rPr>
          <w:rFonts w:ascii="Arial Nova Light" w:hAnsi="Arial Nova Light"/>
          <w:color w:val="000000" w:themeColor="text1"/>
          <w:sz w:val="20"/>
          <w:szCs w:val="20"/>
          <w:lang w:val="it-IT"/>
        </w:rPr>
        <w:t>erifikasi dan penafsiran data</w:t>
      </w:r>
      <w:r w:rsidRPr="00CB7E00">
        <w:rPr>
          <w:rFonts w:ascii="Arial Nova Light" w:hAnsi="Arial Nova Light"/>
          <w:color w:val="000000" w:themeColor="text1"/>
          <w:sz w:val="20"/>
          <w:szCs w:val="20"/>
          <w:lang w:val="id-ID"/>
        </w:rPr>
        <w:t>, pengambilan kesimpulan</w:t>
      </w:r>
      <w:r w:rsidRPr="00CB7E00">
        <w:rPr>
          <w:rFonts w:ascii="Arial Nova Light" w:hAnsi="Arial Nova Light"/>
          <w:color w:val="000000" w:themeColor="text1"/>
          <w:sz w:val="20"/>
          <w:szCs w:val="20"/>
          <w:lang w:val="it-IT"/>
        </w:rPr>
        <w:t xml:space="preserve"> (</w:t>
      </w:r>
      <w:r w:rsidRPr="00CB7E00">
        <w:rPr>
          <w:rFonts w:ascii="Arial Nova Light" w:eastAsia="SimSun" w:hAnsi="Arial Nova Light"/>
          <w:sz w:val="20"/>
          <w:szCs w:val="20"/>
          <w:lang w:val="it-IT" w:eastAsia="zh-CN" w:bidi="ar"/>
        </w:rPr>
        <w:t>Azizah, 2021).</w:t>
      </w:r>
    </w:p>
    <w:p w14:paraId="382F1FE9" w14:textId="77777777" w:rsidR="008956CF" w:rsidRDefault="008956CF">
      <w:pPr>
        <w:ind w:firstLine="720"/>
        <w:jc w:val="both"/>
        <w:rPr>
          <w:rFonts w:ascii="Arial Nova Light" w:eastAsia="Arial Nova Light" w:hAnsi="Arial Nova Light" w:cs="Arial Nova Light"/>
          <w:sz w:val="20"/>
          <w:szCs w:val="20"/>
        </w:rPr>
      </w:pPr>
    </w:p>
    <w:p w14:paraId="02E811AE" w14:textId="77777777" w:rsidR="008956CF" w:rsidRDefault="005B4681">
      <w:pPr>
        <w:pStyle w:val="Heading3"/>
        <w:numPr>
          <w:ilvl w:val="0"/>
          <w:numId w:val="1"/>
        </w:numPr>
      </w:pPr>
      <w:r>
        <w:t>THEORETICAL REVIEW</w:t>
      </w:r>
      <w:r w:rsidR="00CD3D32">
        <w:t xml:space="preserve"> AND DISCUSSION</w:t>
      </w:r>
    </w:p>
    <w:p w14:paraId="1BFAE022" w14:textId="77777777" w:rsidR="008956CF" w:rsidRDefault="005B4681">
      <w:pPr>
        <w:pStyle w:val="Heading4"/>
      </w:pPr>
      <w:r>
        <w:t>THEORETICAL REVIEW</w:t>
      </w:r>
    </w:p>
    <w:p w14:paraId="02753A5F" w14:textId="77777777" w:rsidR="005B4681" w:rsidRPr="005B4681" w:rsidRDefault="005B4681" w:rsidP="005B4681">
      <w:pPr>
        <w:jc w:val="both"/>
        <w:rPr>
          <w:rFonts w:ascii="Arial Nova Light" w:hAnsi="Arial Nova Light"/>
          <w:b/>
          <w:sz w:val="20"/>
          <w:szCs w:val="20"/>
          <w:lang w:val="id-ID"/>
        </w:rPr>
      </w:pPr>
      <w:r w:rsidRPr="005B4681">
        <w:rPr>
          <w:rFonts w:ascii="Arial Nova Light" w:hAnsi="Arial Nova Light"/>
          <w:b/>
          <w:sz w:val="20"/>
          <w:szCs w:val="20"/>
          <w:lang w:val="id-ID"/>
        </w:rPr>
        <w:t>Pendidikan</w:t>
      </w:r>
    </w:p>
    <w:p w14:paraId="664CF399" w14:textId="77777777" w:rsidR="005B4681" w:rsidRPr="005B4681" w:rsidRDefault="005B4681" w:rsidP="005B4681">
      <w:pPr>
        <w:pStyle w:val="Standard"/>
        <w:ind w:firstLineChars="236" w:firstLine="472"/>
        <w:jc w:val="both"/>
        <w:rPr>
          <w:rFonts w:ascii="Arial Nova Light" w:hAnsi="Arial Nova Light" w:cs="Times New Roman"/>
          <w:sz w:val="20"/>
          <w:szCs w:val="20"/>
        </w:rPr>
      </w:pPr>
      <w:r w:rsidRPr="005B4681">
        <w:rPr>
          <w:rFonts w:ascii="Arial Nova Light" w:hAnsi="Arial Nova Light" w:cs="Times New Roman"/>
          <w:sz w:val="20"/>
          <w:szCs w:val="20"/>
        </w:rPr>
        <w:t>Pendidikan sendiri adalah sebuah unsur penting bagi negara ini khususnya Indonesia yang diaman sebuah negara pastinya akan menunjukan bagaimana integritas dan perkembangannya. Indonesia selalu berusaha mempunyai lulusan berkualitas sehingga pemerintah mengeluarkan salah satu peraturan yaitu Permen PAN Nomor 91/KEP/M.PAN/10/2002 tentang jabatan fungsional dan Pengawas sekolah, karena pengawas sekolah merupakan salah satu fungsi manajemen untuk menjaga agar kegiatan pelaksanaan tugas pokok dan fungsi organisasi dalam rangka mencapai tujuan lebih efektif. Dalam suatu lembaga, pendidikan itu bukan menjadi tanggung jawab seorang pemimpin, melainkan semua orang yang terlibat di dalamnya.  Dengan demikian maka semua orang di dalamnya harus bisa menyalurkan energi positif  demi meningkatkan kualitas pendidikan yang baik dan optimal  sehing nantinya mampu menghasilkan lulusan yang berkualitas (</w:t>
      </w:r>
      <w:r w:rsidRPr="005B4681">
        <w:rPr>
          <w:rFonts w:ascii="Arial Nova Light" w:hAnsi="Arial Nova Light" w:cs="Times New Roman"/>
          <w:kern w:val="0"/>
          <w:sz w:val="20"/>
          <w:szCs w:val="20"/>
          <w:lang w:bidi="ar"/>
        </w:rPr>
        <w:t xml:space="preserve">Mulyasa, 2021). </w:t>
      </w:r>
    </w:p>
    <w:p w14:paraId="312A316B" w14:textId="77777777" w:rsidR="005B4681" w:rsidRPr="005B4681" w:rsidRDefault="005B4681" w:rsidP="005B4681">
      <w:pPr>
        <w:pStyle w:val="Standard"/>
        <w:ind w:firstLineChars="236" w:firstLine="472"/>
        <w:jc w:val="both"/>
        <w:rPr>
          <w:rFonts w:ascii="Arial Nova Light" w:hAnsi="Arial Nova Light" w:cs="Times New Roman"/>
          <w:sz w:val="20"/>
          <w:szCs w:val="20"/>
        </w:rPr>
      </w:pPr>
      <w:r w:rsidRPr="005B4681">
        <w:rPr>
          <w:rFonts w:ascii="Arial Nova Light" w:hAnsi="Arial Nova Light" w:cs="Times New Roman"/>
          <w:kern w:val="0"/>
          <w:sz w:val="20"/>
          <w:szCs w:val="20"/>
          <w:lang w:val="it-IT" w:bidi="ar"/>
        </w:rPr>
        <w:t>Pendidikan memang sebuah hal penting bagi negara karena setiap negara pasti inginmenunjukan bagaimana integritasnya. Sehingga adanya pendidikan yang maju maka akan dapat menghasilkan lulusan yang baik juga. Pada peraturan pemerintah PAN Nomor 91/KEP/M.PAN/10/2002 dibahas tentang jabatan fungsional yang dimana hal itu berkaitan dengan tugas pokok serta fungsi organisasi dalam mencapai tujuan yang lebih baik dan maksimal. (</w:t>
      </w:r>
      <w:r w:rsidRPr="005B4681">
        <w:rPr>
          <w:rFonts w:ascii="Arial Nova Light" w:eastAsiaTheme="minorEastAsia" w:hAnsi="Arial Nova Light" w:cs="Times New Roman"/>
          <w:sz w:val="20"/>
          <w:szCs w:val="20"/>
          <w:lang w:val="it-IT"/>
        </w:rPr>
        <w:t>Jelantik, 2018).</w:t>
      </w:r>
    </w:p>
    <w:p w14:paraId="3AB69184" w14:textId="77777777" w:rsidR="005B4681" w:rsidRPr="005B4681" w:rsidRDefault="005B4681" w:rsidP="005B4681">
      <w:pPr>
        <w:pStyle w:val="Standard"/>
        <w:ind w:firstLineChars="236" w:firstLine="472"/>
        <w:jc w:val="both"/>
        <w:rPr>
          <w:rFonts w:ascii="Arial Nova Light" w:hAnsi="Arial Nova Light" w:cs="Times New Roman"/>
          <w:sz w:val="20"/>
          <w:szCs w:val="20"/>
        </w:rPr>
      </w:pPr>
      <w:r w:rsidRPr="005B4681">
        <w:rPr>
          <w:rFonts w:ascii="Arial Nova Light" w:hAnsi="Arial Nova Light" w:cs="Times New Roman"/>
          <w:kern w:val="0"/>
          <w:sz w:val="20"/>
          <w:szCs w:val="20"/>
          <w:lang w:bidi="ar"/>
        </w:rPr>
        <w:t xml:space="preserve">Berdasarkan kajian dan pemikiran mengenai pendidikan, telah diketahui bahwa terbentuknya sebuah penddikan itu berasal dari adanya pedagogi dan pedagoik. </w:t>
      </w:r>
      <w:r w:rsidRPr="005B4681">
        <w:rPr>
          <w:rFonts w:ascii="Arial Nova Light" w:hAnsi="Arial Nova Light" w:cs="Times New Roman"/>
          <w:kern w:val="0"/>
          <w:sz w:val="20"/>
          <w:szCs w:val="20"/>
          <w:lang w:val="it-IT" w:bidi="ar"/>
        </w:rPr>
        <w:t xml:space="preserve">Pedagogi adalah pendidikan dan pedagoi adaalah ilmu pendidikan. Karena pengertian pedagodi itu berasal dari pedagogos maka memiliki arti seorang yang berupaya membimbing anak dalam masa pertumbuhan. Sehingga dalam pengertian secara sederhana dan umum, penddikan sendiri dikatakan sebagai sebuah usaha manusia atau seseorang untuk menumbuhkan dan mengembangkan poteni pembawaan secara jasmani dan rohani sesuai dengan nilai kebudayaan </w:t>
      </w:r>
      <w:r w:rsidRPr="005B4681">
        <w:rPr>
          <w:rFonts w:ascii="Arial Nova Light" w:hAnsi="Arial Nova Light" w:cs="Times New Roman"/>
          <w:color w:val="000000" w:themeColor="text1"/>
          <w:sz w:val="20"/>
          <w:szCs w:val="20"/>
          <w:lang w:val="it-IT"/>
        </w:rPr>
        <w:t>(Sinar, 2021).</w:t>
      </w:r>
    </w:p>
    <w:p w14:paraId="08F93EE9" w14:textId="77777777" w:rsidR="005B4681" w:rsidRPr="005B4681" w:rsidRDefault="005B4681" w:rsidP="005B4681">
      <w:pPr>
        <w:pStyle w:val="Standard"/>
        <w:ind w:firstLineChars="236" w:firstLine="472"/>
        <w:jc w:val="both"/>
        <w:rPr>
          <w:rFonts w:ascii="Arial Nova Light" w:hAnsi="Arial Nova Light" w:cs="Times New Roman"/>
          <w:sz w:val="20"/>
          <w:szCs w:val="20"/>
        </w:rPr>
      </w:pPr>
      <w:r w:rsidRPr="005B4681">
        <w:rPr>
          <w:rFonts w:ascii="Arial Nova Light" w:hAnsi="Arial Nova Light" w:cs="Times New Roman"/>
          <w:kern w:val="0"/>
          <w:sz w:val="20"/>
          <w:szCs w:val="20"/>
          <w:lang w:bidi="ar"/>
        </w:rPr>
        <w:t xml:space="preserve">Pendidikan sendiri biasanya dianggap sebagai usaha dalam menyapaikan informasi atau hal-hal yang ingin disampaikan, namun sebenarnya pendidikan bukan hanya mengenai hal itu, namun pendidikan untuk mewujudkan keinginan, kebutuhan, kemampuan hingga tercapainya sebuah hal yang diinginkan. </w:t>
      </w:r>
      <w:r w:rsidRPr="005B4681">
        <w:rPr>
          <w:rFonts w:ascii="Arial Nova Light" w:hAnsi="Arial Nova Light" w:cs="Times New Roman"/>
          <w:kern w:val="0"/>
          <w:sz w:val="20"/>
          <w:szCs w:val="20"/>
          <w:lang w:val="it-IT" w:bidi="ar"/>
        </w:rPr>
        <w:t>Pendidikan bukan hanya mengajarkan tentang bagaimana hari ini namun juga mengajarkan bagaimana perkembangan manusia ke depannya. Proses belajar yang diterima setiap manusia itu berbeda-beda khususnya dalam meraih ilmu. Dengan demikian maka pendidikan diartikan sebagai penyampaian informasi guna membangun diri menjadi lebih baik (</w:t>
      </w:r>
      <w:r w:rsidRPr="005B4681">
        <w:rPr>
          <w:rFonts w:ascii="Arial Nova Light" w:eastAsiaTheme="minorEastAsia" w:hAnsi="Arial Nova Light" w:cs="Times New Roman"/>
          <w:sz w:val="20"/>
          <w:szCs w:val="20"/>
          <w:lang w:val="it-IT"/>
        </w:rPr>
        <w:t>Dwinita, 2021).</w:t>
      </w:r>
    </w:p>
    <w:p w14:paraId="5CEF2ED5" w14:textId="77777777" w:rsidR="005B4681" w:rsidRPr="005B4681" w:rsidRDefault="005B4681" w:rsidP="005B4681">
      <w:pPr>
        <w:pStyle w:val="Standard"/>
        <w:ind w:firstLineChars="236" w:firstLine="472"/>
        <w:jc w:val="both"/>
        <w:rPr>
          <w:rFonts w:ascii="Arial Nova Light" w:hAnsi="Arial Nova Light" w:cs="Times New Roman"/>
          <w:sz w:val="20"/>
          <w:szCs w:val="20"/>
        </w:rPr>
      </w:pPr>
      <w:r w:rsidRPr="005B4681">
        <w:rPr>
          <w:rFonts w:ascii="Arial Nova Light" w:hAnsi="Arial Nova Light" w:cs="Times New Roman"/>
          <w:kern w:val="0"/>
          <w:sz w:val="20"/>
          <w:szCs w:val="20"/>
          <w:lang w:bidi="ar"/>
        </w:rPr>
        <w:t xml:space="preserve">Pendidikan bisa dikatakan adalah proses yang dimana proses perubahan perilaku seseorang menuju kedewasaan. </w:t>
      </w:r>
      <w:r w:rsidRPr="005B4681">
        <w:rPr>
          <w:rFonts w:ascii="Arial Nova Light" w:hAnsi="Arial Nova Light" w:cs="Times New Roman"/>
          <w:kern w:val="0"/>
          <w:sz w:val="20"/>
          <w:szCs w:val="20"/>
          <w:lang w:val="it-IT" w:bidi="ar"/>
        </w:rPr>
        <w:t>Pendidikan juga dapat terorganisir secara terencana sehingga mampu menjadikan siswa didik menjadi pribadi yang baik. Dengan demikian maka proses belajar,proses komunikasi guru dan siswa sangat dibutuhkan aga guru dapat mengerti pembelajaran yang sudah diberikan sudah sejauh mana dan apakah bisa dipahami oleh anak didiknya atau tidak. Sehingga secara teknis sekolah sudah selayaknya menjadi wajah komunkasi siswa dan guru dalam membentuk pribadi yang daik dengan memanfaatkan saranan prasarana yang ada (</w:t>
      </w:r>
      <w:r w:rsidRPr="005B4681">
        <w:rPr>
          <w:rFonts w:ascii="Arial Nova Light" w:eastAsiaTheme="minorEastAsia" w:hAnsi="Arial Nova Light" w:cs="Times New Roman"/>
          <w:sz w:val="20"/>
          <w:szCs w:val="20"/>
          <w:lang w:val="it-IT"/>
        </w:rPr>
        <w:t>Dwinita, 2021).</w:t>
      </w:r>
    </w:p>
    <w:p w14:paraId="5EE49870" w14:textId="77777777" w:rsidR="005B4681" w:rsidRPr="005B4681" w:rsidRDefault="005B4681" w:rsidP="005B4681">
      <w:pPr>
        <w:pStyle w:val="Standard"/>
        <w:ind w:leftChars="100" w:left="240" w:firstLineChars="275" w:firstLine="550"/>
        <w:jc w:val="both"/>
        <w:rPr>
          <w:rFonts w:ascii="Arial Nova Light" w:eastAsiaTheme="minorEastAsia" w:hAnsi="Arial Nova Light" w:cs="Times New Roman"/>
          <w:sz w:val="20"/>
          <w:szCs w:val="20"/>
          <w:lang w:val="it-IT"/>
        </w:rPr>
      </w:pPr>
    </w:p>
    <w:p w14:paraId="02B8F295" w14:textId="77777777" w:rsidR="005B4681" w:rsidRPr="005B4681" w:rsidRDefault="005B4681" w:rsidP="005B4681">
      <w:pPr>
        <w:pStyle w:val="Standard"/>
        <w:jc w:val="both"/>
        <w:rPr>
          <w:rFonts w:ascii="Arial Nova Light" w:hAnsi="Arial Nova Light" w:cs="Times New Roman"/>
          <w:b/>
          <w:bCs/>
          <w:kern w:val="0"/>
          <w:sz w:val="20"/>
          <w:szCs w:val="20"/>
          <w:lang w:val="it-IT" w:bidi="ar"/>
        </w:rPr>
      </w:pPr>
      <w:r w:rsidRPr="005B4681">
        <w:rPr>
          <w:rFonts w:ascii="Arial Nova Light" w:hAnsi="Arial Nova Light" w:cs="Times New Roman"/>
          <w:b/>
          <w:bCs/>
          <w:kern w:val="0"/>
          <w:sz w:val="20"/>
          <w:szCs w:val="20"/>
          <w:lang w:val="it-IT" w:bidi="ar"/>
        </w:rPr>
        <w:t>Sekolah</w:t>
      </w:r>
    </w:p>
    <w:p w14:paraId="0C3EF534" w14:textId="77777777" w:rsidR="005B4681" w:rsidRPr="005B4681" w:rsidRDefault="005B4681" w:rsidP="005B4681">
      <w:pPr>
        <w:pStyle w:val="Standard"/>
        <w:ind w:firstLineChars="236" w:firstLine="472"/>
        <w:jc w:val="both"/>
        <w:rPr>
          <w:rFonts w:ascii="Arial Nova Light" w:hAnsi="Arial Nova Light" w:cs="Times New Roman"/>
          <w:kern w:val="0"/>
          <w:sz w:val="20"/>
          <w:szCs w:val="20"/>
          <w:lang w:val="it-IT" w:bidi="ar"/>
        </w:rPr>
      </w:pPr>
      <w:r w:rsidRPr="005B4681">
        <w:rPr>
          <w:rFonts w:ascii="Arial Nova Light" w:hAnsi="Arial Nova Light" w:cs="Times New Roman"/>
          <w:kern w:val="0"/>
          <w:sz w:val="20"/>
          <w:szCs w:val="20"/>
          <w:lang w:val="it-IT" w:bidi="ar"/>
        </w:rPr>
        <w:t>Sebuah sekolah dapat dikatakan efektif apabila kegiatannya merujuk pada pemberdayaan dengan pembelajaran yang tepat, tugas pokok yang sesuai,  dan menjalankan setiap fungsi serta struktur yang ada Sekolah dapat dikatakan efektif apabila sekolah tersebut dapat memberdayakan setiap komponen penting dalam sekolah baik yang ada secara internal atau external. Adanya transparasi sekolah juga menjadi hal yang penting bagi suatu sekolah agar siswa atau orang tua siswa dapat mengetahui dan memahami sekolah tersebut  (</w:t>
      </w:r>
      <w:r w:rsidRPr="005B4681">
        <w:rPr>
          <w:rFonts w:ascii="Arial Nova Light" w:eastAsiaTheme="minorEastAsia" w:hAnsi="Arial Nova Light" w:cs="Times New Roman"/>
          <w:sz w:val="20"/>
          <w:szCs w:val="20"/>
          <w:lang w:val="it-IT"/>
        </w:rPr>
        <w:t>Dwinita, 2021).</w:t>
      </w:r>
    </w:p>
    <w:p w14:paraId="665192C6" w14:textId="77777777" w:rsidR="005B4681" w:rsidRPr="005B4681" w:rsidRDefault="005B4681" w:rsidP="005B4681">
      <w:pPr>
        <w:pStyle w:val="Standard"/>
        <w:ind w:firstLineChars="236" w:firstLine="472"/>
        <w:jc w:val="both"/>
        <w:rPr>
          <w:rFonts w:ascii="Arial Nova Light" w:hAnsi="Arial Nova Light" w:cs="Times New Roman"/>
          <w:kern w:val="0"/>
          <w:sz w:val="20"/>
          <w:szCs w:val="20"/>
          <w:lang w:val="it-IT" w:bidi="ar"/>
        </w:rPr>
      </w:pPr>
      <w:r w:rsidRPr="005B4681">
        <w:rPr>
          <w:rFonts w:ascii="Arial Nova Light" w:hAnsi="Arial Nova Light" w:cs="Times New Roman"/>
          <w:kern w:val="0"/>
          <w:sz w:val="20"/>
          <w:szCs w:val="20"/>
          <w:lang w:val="it-IT" w:bidi="ar"/>
        </w:rPr>
        <w:t xml:space="preserve">Dengan adanya sebuah kewenangan maka kepala sekolah dapat melalui komando atau keputusan yang telah ditetapkan dengan memanfaatkan setiap sumber daya alam yang ada sehingga tercapai hasil atau tujuan yang memenuhi kriteria. Manajemen pendidikan sekolah harus bisa memberdayakan sumber daya yang ada secara efektif agar setiap hal apapun yang bersangkutan dengan sekolah dapat diperbaiki. </w:t>
      </w:r>
      <w:r w:rsidRPr="005B4681">
        <w:rPr>
          <w:rFonts w:ascii="Arial Nova Light" w:hAnsi="Arial Nova Light" w:cs="Times New Roman"/>
          <w:kern w:val="0"/>
          <w:sz w:val="20"/>
          <w:szCs w:val="20"/>
          <w:lang w:val="en-US" w:bidi="ar"/>
        </w:rPr>
        <w:t xml:space="preserve">Manajemen sekolah mengandung arti memberikan secara optimal sumver daya yang berkenaan dengan </w:t>
      </w:r>
      <w:r w:rsidRPr="005B4681">
        <w:rPr>
          <w:rFonts w:ascii="Arial Nova Light" w:hAnsi="Arial Nova Light" w:cs="Times New Roman"/>
          <w:kern w:val="0"/>
          <w:sz w:val="20"/>
          <w:szCs w:val="20"/>
          <w:lang w:val="en-US" w:bidi="ar"/>
        </w:rPr>
        <w:lastRenderedPageBreak/>
        <w:t>pemberdayaan sekolah yang merupakan sebuah alternatif paling tepat. Sehingga apabila dibahas secara umum, maka ffungsi manajeme sendiri terbagi menjadi empat bagian yaitu perencanaan, fungsi organisasi, fungsi pengarahan, hingga fungsi pengendalian (</w:t>
      </w:r>
      <w:r w:rsidRPr="005B4681">
        <w:rPr>
          <w:rFonts w:ascii="Arial Nova Light" w:eastAsiaTheme="minorEastAsia" w:hAnsi="Arial Nova Light" w:cs="Times New Roman"/>
          <w:sz w:val="20"/>
          <w:szCs w:val="20"/>
          <w:lang w:val="en-US"/>
        </w:rPr>
        <w:t>Dwinita, 2021).</w:t>
      </w:r>
    </w:p>
    <w:p w14:paraId="6278A051" w14:textId="77777777" w:rsidR="005B4681" w:rsidRPr="005B4681" w:rsidRDefault="005B4681" w:rsidP="005B4681">
      <w:pPr>
        <w:pStyle w:val="Standard"/>
        <w:ind w:firstLineChars="236" w:firstLine="472"/>
        <w:jc w:val="both"/>
        <w:rPr>
          <w:rFonts w:ascii="Arial Nova Light" w:hAnsi="Arial Nova Light" w:cs="Times New Roman"/>
          <w:kern w:val="0"/>
          <w:sz w:val="20"/>
          <w:szCs w:val="20"/>
          <w:lang w:val="it-IT" w:bidi="ar"/>
        </w:rPr>
      </w:pPr>
      <w:r w:rsidRPr="005B4681">
        <w:rPr>
          <w:rFonts w:ascii="Arial Nova Light" w:eastAsiaTheme="minorEastAsia" w:hAnsi="Arial Nova Light" w:cs="Times New Roman"/>
          <w:sz w:val="20"/>
          <w:szCs w:val="20"/>
          <w:lang w:val="it-IT"/>
        </w:rPr>
        <w:t xml:space="preserve">Rendahnya hasil uji kompetensi pada pengawas sekolah bukan sekedar disebabkan karena kemampuan akademis saja, namun ada juga faktor seperti penerimaan pengawas dari pihak sekolah yang tidak sesuai dengan ketentuan atau faktor-faktor yang dibutuhkan. </w:t>
      </w:r>
      <w:r w:rsidRPr="005B4681">
        <w:rPr>
          <w:rFonts w:ascii="Arial Nova Light" w:eastAsiaTheme="minorEastAsia" w:hAnsi="Arial Nova Light" w:cs="Times New Roman"/>
          <w:sz w:val="20"/>
          <w:szCs w:val="20"/>
          <w:lang w:val="en-US"/>
        </w:rPr>
        <w:t>Dalam hubungan mekanisme recruitment pengawas sekolah masih banyak dimana guru sekolah yang diangkat menjadi pengawas sekolah bukan selalu atas dasar kemauan namun karena beberapa faktor atau kebutuhan dari sekolah.  Untuk menghilangkan kegundahan atau kekurangan kualitas pengawas sekolah mka pemerintah dalam hal ini khususnya Pendidikan Nasional harus lebih fokus terhadap pengawas sekolah (Jelantik.2018).</w:t>
      </w:r>
    </w:p>
    <w:p w14:paraId="48AB31A5" w14:textId="77777777" w:rsidR="005B4681" w:rsidRPr="005B4681" w:rsidRDefault="005B4681" w:rsidP="005B4681">
      <w:pPr>
        <w:pStyle w:val="Standard"/>
        <w:ind w:leftChars="100" w:left="240" w:firstLineChars="275" w:firstLine="550"/>
        <w:jc w:val="both"/>
        <w:rPr>
          <w:rFonts w:ascii="Arial Nova Light" w:eastAsiaTheme="minorEastAsia" w:hAnsi="Arial Nova Light" w:cs="Times New Roman"/>
          <w:sz w:val="20"/>
          <w:szCs w:val="20"/>
          <w:lang w:val="en-US"/>
        </w:rPr>
      </w:pPr>
    </w:p>
    <w:p w14:paraId="6A9C6832" w14:textId="77777777" w:rsidR="005B4681" w:rsidRPr="005B4681" w:rsidRDefault="005B4681" w:rsidP="005B4681">
      <w:pPr>
        <w:pStyle w:val="Standard"/>
        <w:jc w:val="both"/>
        <w:rPr>
          <w:rFonts w:ascii="Arial Nova Light" w:hAnsi="Arial Nova Light" w:cs="Times New Roman"/>
          <w:b/>
          <w:bCs/>
          <w:sz w:val="20"/>
          <w:szCs w:val="20"/>
          <w:lang w:val="en-US"/>
        </w:rPr>
      </w:pPr>
      <w:r w:rsidRPr="005B4681">
        <w:rPr>
          <w:rFonts w:ascii="Arial Nova Light" w:hAnsi="Arial Nova Light" w:cs="Times New Roman"/>
          <w:b/>
          <w:bCs/>
          <w:sz w:val="20"/>
          <w:szCs w:val="20"/>
          <w:lang w:val="en-US"/>
        </w:rPr>
        <w:t>Sarana Prasarana</w:t>
      </w:r>
    </w:p>
    <w:p w14:paraId="0D563D87" w14:textId="77777777" w:rsidR="005B4681" w:rsidRPr="005B4681" w:rsidRDefault="005B4681" w:rsidP="005B4681">
      <w:pPr>
        <w:pStyle w:val="Standard"/>
        <w:ind w:firstLine="567"/>
        <w:jc w:val="both"/>
        <w:rPr>
          <w:rFonts w:ascii="Arial Nova Light" w:hAnsi="Arial Nova Light" w:cs="Times New Roman"/>
          <w:sz w:val="20"/>
          <w:szCs w:val="20"/>
          <w:lang w:val="en-US"/>
        </w:rPr>
      </w:pPr>
      <w:r w:rsidRPr="005B4681">
        <w:rPr>
          <w:rFonts w:ascii="Arial Nova Light" w:hAnsi="Arial Nova Light" w:cs="Times New Roman"/>
          <w:sz w:val="20"/>
          <w:szCs w:val="20"/>
          <w:lang w:val="en-US"/>
        </w:rPr>
        <w:t>Dinas pendidikan dan kebudayaan memberikan penjelasan bahwa perencanaan sarana dan prasarana sekolah adalah cakupan rancangan yang matang dari aspek belinya, pengadaannya, rehab hinga distribusinya.  Dengan demikian maka ruang lingkup manajemen sarana prasarana mencangkup tujuh point yaitu perencaan sarana dan prasarana, pengadaan sarana dan prasarana, penyaluran, inventrarisasi, pemeliharaan, penyimpanan, dan penghapusan sarana prasarana (Mahmuda, 2023).</w:t>
      </w:r>
    </w:p>
    <w:p w14:paraId="40832515" w14:textId="77777777" w:rsidR="005B4681" w:rsidRPr="005B4681" w:rsidRDefault="005B4681" w:rsidP="005B4681">
      <w:pPr>
        <w:pStyle w:val="Standard"/>
        <w:ind w:firstLine="567"/>
        <w:jc w:val="both"/>
        <w:rPr>
          <w:rFonts w:ascii="Arial Nova Light" w:hAnsi="Arial Nova Light" w:cs="Times New Roman"/>
          <w:sz w:val="20"/>
          <w:szCs w:val="20"/>
          <w:lang w:val="en-US"/>
        </w:rPr>
      </w:pPr>
      <w:r w:rsidRPr="005B4681">
        <w:rPr>
          <w:rFonts w:ascii="Arial Nova Light" w:hAnsi="Arial Nova Light" w:cs="Times New Roman"/>
          <w:sz w:val="20"/>
          <w:szCs w:val="20"/>
          <w:lang w:val="en-US"/>
        </w:rPr>
        <w:t>Sarana pendidikan dapat dibagi menjadi tiga jenis yaitu cepat habis atau tidaknya,bergerak atau tidaknya dan hubungan saat proses pembelajaran berlangsung (Mahmuda, 2023). Berikut merupakan penjelasannya:</w:t>
      </w:r>
    </w:p>
    <w:p w14:paraId="02326396" w14:textId="77777777" w:rsidR="005B4681" w:rsidRPr="005B4681" w:rsidRDefault="005B4681" w:rsidP="005B4681">
      <w:pPr>
        <w:pStyle w:val="Standard"/>
        <w:numPr>
          <w:ilvl w:val="0"/>
          <w:numId w:val="5"/>
        </w:numPr>
        <w:ind w:left="426"/>
        <w:jc w:val="both"/>
        <w:rPr>
          <w:rFonts w:ascii="Arial Nova Light" w:hAnsi="Arial Nova Light" w:cs="Times New Roman"/>
          <w:sz w:val="20"/>
          <w:szCs w:val="20"/>
          <w:lang w:val="en-US"/>
        </w:rPr>
      </w:pPr>
      <w:r w:rsidRPr="005B4681">
        <w:rPr>
          <w:rFonts w:ascii="Arial Nova Light" w:hAnsi="Arial Nova Light" w:cs="Times New Roman"/>
          <w:sz w:val="20"/>
          <w:szCs w:val="20"/>
          <w:lang w:val="en-US"/>
        </w:rPr>
        <w:t>Dilihat dari cepat habis tidaknya saat digunakan</w:t>
      </w:r>
    </w:p>
    <w:p w14:paraId="62231382" w14:textId="77777777" w:rsidR="005B4681" w:rsidRPr="005B4681" w:rsidRDefault="005B4681" w:rsidP="005B4681">
      <w:pPr>
        <w:pStyle w:val="Standard"/>
        <w:ind w:left="426"/>
        <w:jc w:val="both"/>
        <w:rPr>
          <w:rFonts w:ascii="Arial Nova Light" w:hAnsi="Arial Nova Light" w:cs="Times New Roman"/>
          <w:sz w:val="20"/>
          <w:szCs w:val="20"/>
          <w:lang w:val="en-US"/>
        </w:rPr>
      </w:pPr>
      <w:r w:rsidRPr="005B4681">
        <w:rPr>
          <w:rFonts w:ascii="Arial Nova Light" w:hAnsi="Arial Nova Light" w:cs="Times New Roman"/>
          <w:sz w:val="20"/>
          <w:szCs w:val="20"/>
          <w:lang w:val="en-US"/>
        </w:rPr>
        <w:t>Sarana pendidikan yang habis dipakai adalah segala bahan atau alat yang ketika digunakan memiliki masa habis. Hal ini dapat diambil contoh dari kapur tulis, alat praktik seperti bahan kimia, kertas, dsb. Kalau untuk sarana pendidikan yang tahan lama adalah keseluruhan bahan atau alat yang bisa digunakan dalam jangka panjang contohnya bangku sekolah, mesin ketik, globe atau alat olahraga.</w:t>
      </w:r>
    </w:p>
    <w:p w14:paraId="76B04DE6" w14:textId="77777777" w:rsidR="005B4681" w:rsidRPr="005B4681" w:rsidRDefault="005B4681" w:rsidP="005B4681">
      <w:pPr>
        <w:pStyle w:val="Standard"/>
        <w:numPr>
          <w:ilvl w:val="0"/>
          <w:numId w:val="5"/>
        </w:numPr>
        <w:ind w:left="426"/>
        <w:jc w:val="both"/>
        <w:rPr>
          <w:rFonts w:ascii="Arial Nova Light" w:hAnsi="Arial Nova Light" w:cs="Times New Roman"/>
          <w:sz w:val="20"/>
          <w:szCs w:val="20"/>
          <w:lang w:val="en-US"/>
        </w:rPr>
      </w:pPr>
      <w:r w:rsidRPr="005B4681">
        <w:rPr>
          <w:rFonts w:ascii="Arial Nova Light" w:hAnsi="Arial Nova Light" w:cs="Times New Roman"/>
          <w:sz w:val="20"/>
          <w:szCs w:val="20"/>
          <w:lang w:val="en-US"/>
        </w:rPr>
        <w:t>Dilihat dari bergerak atau tidaknya saat digunakan</w:t>
      </w:r>
    </w:p>
    <w:p w14:paraId="64A96212" w14:textId="77777777" w:rsidR="005B4681" w:rsidRPr="005B4681" w:rsidRDefault="005B4681" w:rsidP="005B4681">
      <w:pPr>
        <w:pStyle w:val="Standard"/>
        <w:ind w:left="426"/>
        <w:jc w:val="both"/>
        <w:rPr>
          <w:rFonts w:ascii="Arial Nova Light" w:hAnsi="Arial Nova Light" w:cs="Times New Roman"/>
          <w:sz w:val="20"/>
          <w:szCs w:val="20"/>
          <w:lang w:val="en-US"/>
        </w:rPr>
      </w:pPr>
      <w:r w:rsidRPr="005B4681">
        <w:rPr>
          <w:rFonts w:ascii="Arial Nova Light" w:hAnsi="Arial Nova Light" w:cs="Times New Roman"/>
          <w:sz w:val="20"/>
          <w:szCs w:val="20"/>
          <w:lang w:val="en-US"/>
        </w:rPr>
        <w:t>Sarana pendidikan yang bergerak adalah sesuatu yang bisa dipindahkan misalnya lemari arsip dan bangku sekolah. Lalu kalau yang tidak bergerak adalah sesuatu yang sulit untuk dipindah yaitu Air Minum PDAM.</w:t>
      </w:r>
    </w:p>
    <w:p w14:paraId="51242D92" w14:textId="77777777" w:rsidR="005B4681" w:rsidRPr="005B4681" w:rsidRDefault="005B4681" w:rsidP="005B4681">
      <w:pPr>
        <w:pStyle w:val="Standard"/>
        <w:numPr>
          <w:ilvl w:val="0"/>
          <w:numId w:val="5"/>
        </w:numPr>
        <w:ind w:left="426"/>
        <w:jc w:val="both"/>
        <w:rPr>
          <w:rFonts w:ascii="Arial Nova Light" w:hAnsi="Arial Nova Light" w:cs="Times New Roman"/>
          <w:sz w:val="20"/>
          <w:szCs w:val="20"/>
          <w:lang w:val="en-US"/>
        </w:rPr>
      </w:pPr>
      <w:r w:rsidRPr="005B4681">
        <w:rPr>
          <w:rFonts w:ascii="Arial Nova Light" w:hAnsi="Arial Nova Light" w:cs="Times New Roman"/>
          <w:sz w:val="20"/>
          <w:szCs w:val="20"/>
          <w:lang w:val="en-US"/>
        </w:rPr>
        <w:t>Dilihat dari hubugan saat proses belajar berlangsung</w:t>
      </w:r>
    </w:p>
    <w:p w14:paraId="73F51C7E" w14:textId="77777777" w:rsidR="005B4681" w:rsidRPr="005B4681" w:rsidRDefault="005B4681" w:rsidP="005B4681">
      <w:pPr>
        <w:pStyle w:val="Standard"/>
        <w:ind w:left="426"/>
        <w:jc w:val="both"/>
        <w:rPr>
          <w:rFonts w:ascii="Arial Nova Light" w:hAnsi="Arial Nova Light" w:cs="Times New Roman"/>
          <w:sz w:val="20"/>
          <w:szCs w:val="20"/>
          <w:lang w:val="en-US"/>
        </w:rPr>
      </w:pPr>
      <w:r w:rsidRPr="005B4681">
        <w:rPr>
          <w:rFonts w:ascii="Arial Nova Light" w:hAnsi="Arial Nova Light" w:cs="Times New Roman"/>
          <w:sz w:val="20"/>
          <w:szCs w:val="20"/>
          <w:lang w:val="en-US"/>
        </w:rPr>
        <w:t xml:space="preserve">Alat pelajaran, alat peraga hingga media mengajaran adalah merupakan hal-hal yang bersangkut paut dengan sarana prasarana jika dilihat dari hubungan saat proses belajar berlangsung. </w:t>
      </w:r>
    </w:p>
    <w:p w14:paraId="1D53018A" w14:textId="77777777" w:rsidR="005B4681" w:rsidRPr="005B4681" w:rsidRDefault="005B4681" w:rsidP="005B4681">
      <w:pPr>
        <w:pStyle w:val="Standard"/>
        <w:ind w:left="720"/>
        <w:jc w:val="both"/>
        <w:rPr>
          <w:rFonts w:ascii="Arial Nova Light" w:hAnsi="Arial Nova Light" w:cs="Times New Roman"/>
          <w:sz w:val="20"/>
          <w:szCs w:val="20"/>
          <w:lang w:val="en-US"/>
        </w:rPr>
      </w:pPr>
    </w:p>
    <w:p w14:paraId="146ED70A" w14:textId="77777777" w:rsidR="005B4681" w:rsidRPr="005B4681" w:rsidRDefault="005B4681" w:rsidP="005B4681">
      <w:pPr>
        <w:pStyle w:val="Standard"/>
        <w:jc w:val="both"/>
        <w:rPr>
          <w:rFonts w:ascii="Arial Nova Light" w:hAnsi="Arial Nova Light" w:cs="Times New Roman"/>
          <w:b/>
          <w:bCs/>
          <w:sz w:val="20"/>
          <w:szCs w:val="20"/>
          <w:lang w:val="en-US"/>
        </w:rPr>
      </w:pPr>
      <w:r w:rsidRPr="005B4681">
        <w:rPr>
          <w:rFonts w:ascii="Arial Nova Light" w:hAnsi="Arial Nova Light" w:cs="Times New Roman"/>
          <w:b/>
          <w:bCs/>
          <w:sz w:val="20"/>
          <w:szCs w:val="20"/>
          <w:lang w:val="en-US"/>
        </w:rPr>
        <w:t>Pengawas Pendidikan</w:t>
      </w:r>
    </w:p>
    <w:p w14:paraId="7B3C4E2E" w14:textId="77777777" w:rsidR="005B4681" w:rsidRPr="005B4681" w:rsidRDefault="005B4681" w:rsidP="005B4681">
      <w:pPr>
        <w:pStyle w:val="Standard"/>
        <w:ind w:firstLine="567"/>
        <w:jc w:val="both"/>
        <w:rPr>
          <w:rFonts w:ascii="Arial Nova Light" w:hAnsi="Arial Nova Light" w:cs="Times New Roman"/>
          <w:sz w:val="20"/>
          <w:szCs w:val="20"/>
        </w:rPr>
      </w:pPr>
      <w:r w:rsidRPr="005B4681">
        <w:rPr>
          <w:rFonts w:ascii="Arial Nova Light" w:hAnsi="Arial Nova Light" w:cs="Times New Roman"/>
          <w:sz w:val="20"/>
          <w:szCs w:val="20"/>
          <w:lang w:val="en-US"/>
        </w:rPr>
        <w:t>Setiap pengawas sekolah pastinya memiliki hak serta kewajiban penuh dalam memenuhi bidang pelatihan seperti mendidik di lembaga pendidikan yang disinggahi. Dalam pelatihan pastinya juga memiliki bentuk yang berbeda-beda baik dari segi strateginya, bagaimana metodenya, hingga bagaimana cara pendekatan yang digunkaan guna mencapai pendidikan yang baik. Dengan demikian maka peran pengawas sekolah adalah</w:t>
      </w:r>
      <w:r w:rsidRPr="005B4681">
        <w:rPr>
          <w:rFonts w:ascii="Arial Nova Light" w:hAnsi="Arial Nova Light" w:cs="Times New Roman"/>
          <w:sz w:val="20"/>
          <w:szCs w:val="20"/>
        </w:rPr>
        <w:t xml:space="preserve"> </w:t>
      </w:r>
      <w:r w:rsidRPr="005B4681">
        <w:rPr>
          <w:rFonts w:ascii="Arial Nova Light" w:hAnsi="Arial Nova Light" w:cs="Times New Roman"/>
          <w:i/>
          <w:iCs/>
          <w:sz w:val="20"/>
          <w:szCs w:val="20"/>
        </w:rPr>
        <w:t>“..to help teachers and other education leaders understand issues and make wise decisions affecting student education”</w:t>
      </w:r>
      <w:r w:rsidRPr="005B4681">
        <w:rPr>
          <w:rFonts w:ascii="Arial Nova Light" w:hAnsi="Arial Nova Light" w:cs="Times New Roman"/>
          <w:i/>
          <w:iCs/>
          <w:sz w:val="20"/>
          <w:szCs w:val="20"/>
          <w:lang w:val="en-US"/>
        </w:rPr>
        <w:t xml:space="preserve"> (</w:t>
      </w:r>
      <w:r w:rsidRPr="005B4681">
        <w:rPr>
          <w:rFonts w:ascii="Arial Nova Light" w:eastAsiaTheme="minorEastAsia" w:hAnsi="Arial Nova Light" w:cs="Times New Roman"/>
          <w:sz w:val="20"/>
          <w:szCs w:val="20"/>
          <w:lang w:val="en-US"/>
        </w:rPr>
        <w:t>Nurchotimah, 2021).</w:t>
      </w:r>
    </w:p>
    <w:p w14:paraId="539039B7" w14:textId="77777777" w:rsidR="005B4681" w:rsidRPr="005B4681" w:rsidRDefault="005B4681" w:rsidP="005B4681">
      <w:pPr>
        <w:pStyle w:val="Standard"/>
        <w:ind w:firstLine="567"/>
        <w:jc w:val="both"/>
        <w:rPr>
          <w:rFonts w:ascii="Arial Nova Light" w:hAnsi="Arial Nova Light" w:cs="Times New Roman"/>
          <w:sz w:val="20"/>
          <w:szCs w:val="20"/>
        </w:rPr>
      </w:pPr>
      <w:r w:rsidRPr="005B4681">
        <w:rPr>
          <w:rFonts w:ascii="Arial Nova Light" w:hAnsi="Arial Nova Light" w:cs="Times New Roman"/>
          <w:sz w:val="20"/>
          <w:szCs w:val="20"/>
        </w:rPr>
        <w:t xml:space="preserve">Dengan demikian maka dapat disimpulkan bahwa pengawas pendidikan itu membantu guru dan pemimpin pendidikan guna memahami bagaimana isu serta penyelesaian kendala dan berpikir ketika mengambil sebuah keputusan. </w:t>
      </w:r>
      <w:r w:rsidRPr="005B4681">
        <w:rPr>
          <w:rFonts w:ascii="Arial Nova Light" w:hAnsi="Arial Nova Light" w:cs="Times New Roman"/>
          <w:i/>
          <w:iCs/>
          <w:sz w:val="20"/>
          <w:szCs w:val="20"/>
          <w:lang w:val="en-US"/>
        </w:rPr>
        <w:t>(</w:t>
      </w:r>
      <w:r w:rsidRPr="005B4681">
        <w:rPr>
          <w:rFonts w:ascii="Arial Nova Light" w:eastAsiaTheme="minorEastAsia" w:hAnsi="Arial Nova Light" w:cs="Times New Roman"/>
          <w:sz w:val="20"/>
          <w:szCs w:val="20"/>
          <w:lang w:val="en-US"/>
        </w:rPr>
        <w:t>Nurchotimah, 2021).</w:t>
      </w:r>
      <w:r w:rsidRPr="005B4681">
        <w:rPr>
          <w:rFonts w:ascii="Arial Nova Light" w:hAnsi="Arial Nova Light" w:cs="Times New Roman"/>
          <w:sz w:val="20"/>
          <w:szCs w:val="20"/>
          <w:lang w:val="en-US"/>
        </w:rPr>
        <w:t xml:space="preserve"> Dengan demikian maka disebutkan tugas mengenai pengawas sekolah yaitu sebagai berikut: </w:t>
      </w:r>
    </w:p>
    <w:p w14:paraId="5F02F6D2" w14:textId="77777777" w:rsidR="005B4681" w:rsidRPr="005B4681" w:rsidRDefault="005B4681" w:rsidP="005B4681">
      <w:pPr>
        <w:pStyle w:val="Standard"/>
        <w:numPr>
          <w:ilvl w:val="0"/>
          <w:numId w:val="4"/>
        </w:numPr>
        <w:ind w:left="645"/>
        <w:jc w:val="both"/>
        <w:rPr>
          <w:rFonts w:ascii="Arial Nova Light" w:hAnsi="Arial Nova Light" w:cs="Times New Roman"/>
          <w:sz w:val="20"/>
          <w:szCs w:val="20"/>
        </w:rPr>
      </w:pPr>
      <w:r w:rsidRPr="005B4681">
        <w:rPr>
          <w:rFonts w:ascii="Arial Nova Light" w:hAnsi="Arial Nova Light" w:cs="Times New Roman"/>
          <w:sz w:val="20"/>
          <w:szCs w:val="20"/>
        </w:rPr>
        <w:t>M</w:t>
      </w:r>
      <w:r w:rsidRPr="005B4681">
        <w:rPr>
          <w:rFonts w:ascii="Arial Nova Light" w:hAnsi="Arial Nova Light" w:cs="Times New Roman"/>
          <w:sz w:val="20"/>
          <w:szCs w:val="20"/>
          <w:lang w:val="en-US"/>
        </w:rPr>
        <w:t xml:space="preserve">emberikan pemantauan terhadap hal yang berkaita dengan standar mutu pendidikan seperti melihat bagaimanaa pelaksanaan ujian, guru hingga staf di sekolah. Bukan hanya itu, namun pemantataun secara program kerja dan pengembangan juga turut dilakukan. </w:t>
      </w:r>
    </w:p>
    <w:p w14:paraId="0FC3D239" w14:textId="77777777" w:rsidR="005B4681" w:rsidRPr="005B4681" w:rsidRDefault="005B4681" w:rsidP="005B4681">
      <w:pPr>
        <w:pStyle w:val="Standard"/>
        <w:numPr>
          <w:ilvl w:val="0"/>
          <w:numId w:val="4"/>
        </w:numPr>
        <w:ind w:left="645"/>
        <w:jc w:val="both"/>
        <w:rPr>
          <w:rFonts w:ascii="Arial Nova Light" w:hAnsi="Arial Nova Light" w:cs="Times New Roman"/>
          <w:sz w:val="20"/>
          <w:szCs w:val="20"/>
        </w:rPr>
      </w:pPr>
      <w:r w:rsidRPr="005B4681">
        <w:rPr>
          <w:rFonts w:ascii="Arial Nova Light" w:hAnsi="Arial Nova Light" w:cs="Times New Roman"/>
          <w:sz w:val="20"/>
          <w:szCs w:val="20"/>
        </w:rPr>
        <w:t>Supervisi, meliputi : mensupervisi kinerja sekolah, kinerja kepala sekolah dan aspek lainnya.</w:t>
      </w:r>
    </w:p>
    <w:p w14:paraId="666498D1" w14:textId="77777777" w:rsidR="005B4681" w:rsidRPr="005B4681" w:rsidRDefault="005B4681" w:rsidP="005B4681">
      <w:pPr>
        <w:pStyle w:val="Standard"/>
        <w:numPr>
          <w:ilvl w:val="0"/>
          <w:numId w:val="4"/>
        </w:numPr>
        <w:ind w:left="645"/>
        <w:jc w:val="both"/>
        <w:rPr>
          <w:rFonts w:ascii="Arial Nova Light" w:hAnsi="Arial Nova Light" w:cs="Times New Roman"/>
          <w:sz w:val="20"/>
          <w:szCs w:val="20"/>
        </w:rPr>
      </w:pPr>
      <w:r w:rsidRPr="005B4681">
        <w:rPr>
          <w:rFonts w:ascii="Arial Nova Light" w:hAnsi="Arial Nova Light" w:cs="Times New Roman"/>
          <w:sz w:val="20"/>
          <w:szCs w:val="20"/>
        </w:rPr>
        <w:t>Penilaian yang dimana penilaian itu ada penilaian, pengolahan dan analisa data hasil belajar atau bimbingan siswa. Hal ini bersangkut paut dengan adana faktor guru, pengumpulan tugas, mengolah sumber pendidikan, pembelajaran siswa hingga analisa hasil peneliaian secara teliti sehinga nantinya apabila terjadi kekurangan maka bisa menjadi evaluasi bersama.</w:t>
      </w:r>
    </w:p>
    <w:p w14:paraId="3C476809" w14:textId="77777777" w:rsidR="005B4681" w:rsidRPr="005B4681" w:rsidRDefault="005B4681" w:rsidP="005B4681">
      <w:pPr>
        <w:pStyle w:val="Standard"/>
        <w:numPr>
          <w:ilvl w:val="0"/>
          <w:numId w:val="4"/>
        </w:numPr>
        <w:ind w:left="645"/>
        <w:jc w:val="both"/>
        <w:rPr>
          <w:rFonts w:ascii="Arial Nova Light" w:hAnsi="Arial Nova Light" w:cs="Times New Roman"/>
          <w:sz w:val="20"/>
          <w:szCs w:val="20"/>
        </w:rPr>
      </w:pPr>
      <w:r w:rsidRPr="005B4681">
        <w:rPr>
          <w:rFonts w:ascii="Arial Nova Light" w:hAnsi="Arial Nova Light" w:cs="Times New Roman"/>
          <w:sz w:val="20"/>
          <w:szCs w:val="20"/>
        </w:rPr>
        <w:t>P</w:t>
      </w:r>
      <w:r w:rsidRPr="005B4681">
        <w:rPr>
          <w:rFonts w:ascii="Arial Nova Light" w:hAnsi="Arial Nova Light" w:cs="Times New Roman"/>
          <w:sz w:val="20"/>
          <w:szCs w:val="20"/>
          <w:lang w:val="en-US"/>
        </w:rPr>
        <w:t>engembangan sekolah hingga pembinaan siswa dan guru.</w:t>
      </w:r>
    </w:p>
    <w:p w14:paraId="1A6F0082" w14:textId="77777777" w:rsidR="005B4681" w:rsidRPr="005B4681" w:rsidRDefault="005B4681" w:rsidP="005B4681">
      <w:pPr>
        <w:pStyle w:val="Standard"/>
        <w:numPr>
          <w:ilvl w:val="0"/>
          <w:numId w:val="4"/>
        </w:numPr>
        <w:ind w:left="645"/>
        <w:jc w:val="both"/>
        <w:rPr>
          <w:rFonts w:ascii="Arial Nova Light" w:hAnsi="Arial Nova Light" w:cs="Times New Roman"/>
          <w:sz w:val="20"/>
          <w:szCs w:val="20"/>
        </w:rPr>
      </w:pPr>
      <w:r w:rsidRPr="005B4681">
        <w:rPr>
          <w:rFonts w:ascii="Arial Nova Light" w:hAnsi="Arial Nova Light" w:cs="Times New Roman"/>
          <w:sz w:val="20"/>
          <w:szCs w:val="20"/>
        </w:rPr>
        <w:t xml:space="preserve">Pelaporan dan tindak lanjut. </w:t>
      </w:r>
    </w:p>
    <w:p w14:paraId="2F732989" w14:textId="77777777" w:rsidR="005B4681" w:rsidRPr="005B4681" w:rsidRDefault="005B4681" w:rsidP="005B4681">
      <w:pPr>
        <w:pStyle w:val="Standard"/>
        <w:jc w:val="both"/>
        <w:rPr>
          <w:rFonts w:ascii="Arial Nova Light" w:hAnsi="Arial Nova Light" w:cs="Times New Roman"/>
          <w:sz w:val="20"/>
          <w:szCs w:val="20"/>
        </w:rPr>
      </w:pPr>
    </w:p>
    <w:p w14:paraId="700D29FC" w14:textId="77777777" w:rsidR="005B4681" w:rsidRPr="005B4681" w:rsidRDefault="005B4681" w:rsidP="005B4681">
      <w:pPr>
        <w:pStyle w:val="Standard"/>
        <w:ind w:firstLineChars="236" w:firstLine="472"/>
        <w:jc w:val="both"/>
        <w:rPr>
          <w:rFonts w:ascii="Arial Nova Light" w:hAnsi="Arial Nova Light" w:cs="Times New Roman"/>
          <w:sz w:val="20"/>
          <w:szCs w:val="20"/>
        </w:rPr>
      </w:pPr>
      <w:r w:rsidRPr="005B4681">
        <w:rPr>
          <w:rFonts w:ascii="Arial Nova Light" w:hAnsi="Arial Nova Light" w:cs="Times New Roman"/>
          <w:sz w:val="20"/>
          <w:szCs w:val="20"/>
        </w:rPr>
        <w:t xml:space="preserve">Dalam lepmenpam Nomor 118 tahun 1996 tentang Jabatan Fungsional Pengawas Sekolah dan Angka Kreditnya dikatakan bahwa pengawas sekolah pegawai negeri sipil yang ditunjuk oleh dinas pendidikan </w:t>
      </w:r>
      <w:r w:rsidRPr="005B4681">
        <w:rPr>
          <w:rFonts w:ascii="Arial Nova Light" w:hAnsi="Arial Nova Light" w:cs="Times New Roman"/>
          <w:sz w:val="20"/>
          <w:szCs w:val="20"/>
        </w:rPr>
        <w:lastRenderedPageBreak/>
        <w:t>maupun departemen agama  yang diberikan tugas atau wewenang dalam melaksanakan penilaian dan pembinaan pendidikan (</w:t>
      </w:r>
      <w:r w:rsidRPr="005B4681">
        <w:rPr>
          <w:rFonts w:ascii="Arial Nova Light" w:eastAsiaTheme="minorEastAsia" w:hAnsi="Arial Nova Light" w:cs="Times New Roman"/>
          <w:sz w:val="20"/>
          <w:szCs w:val="20"/>
        </w:rPr>
        <w:t>Nurchotimah</w:t>
      </w:r>
      <w:r w:rsidRPr="005B4681">
        <w:rPr>
          <w:rFonts w:ascii="Arial Nova Light" w:hAnsi="Arial Nova Light" w:cs="Times New Roman"/>
          <w:sz w:val="20"/>
          <w:szCs w:val="20"/>
        </w:rPr>
        <w:t xml:space="preserve">, 2021). Kualitas pendidikan sendiri dinilai sebagai pilar untuk  mengembangkan sumber daya manusia (SDM) yang dimana suatu bangsa dititik beratkan pada pendidikannya saat ini. Sehingga nantinya standar kompetensi lulusan sekolah harus memiliki sikap, pengetahuan dan ketrampilan yang baik.  Standar penilaian pendidikan adlaah kriteria mengenai mekanisme, prosedur, dab insterumen dalam memberikan pendidikan </w:t>
      </w:r>
      <w:r w:rsidRPr="005B4681">
        <w:rPr>
          <w:rFonts w:ascii="Arial Nova Light" w:hAnsi="Arial Nova Light" w:cs="Times New Roman"/>
          <w:kern w:val="0"/>
          <w:sz w:val="20"/>
          <w:szCs w:val="20"/>
          <w:lang w:bidi="ar"/>
        </w:rPr>
        <w:t>(</w:t>
      </w:r>
      <w:r w:rsidRPr="005B4681">
        <w:rPr>
          <w:rFonts w:ascii="Arial Nova Light" w:eastAsiaTheme="minorEastAsia" w:hAnsi="Arial Nova Light" w:cs="Times New Roman"/>
          <w:sz w:val="20"/>
          <w:szCs w:val="20"/>
        </w:rPr>
        <w:t>Dwinita, 2021).</w:t>
      </w:r>
    </w:p>
    <w:p w14:paraId="441091BF" w14:textId="77777777" w:rsidR="005B4681" w:rsidRPr="005B4681" w:rsidRDefault="005B4681" w:rsidP="005B4681">
      <w:pPr>
        <w:pStyle w:val="Standard"/>
        <w:ind w:firstLineChars="236" w:firstLine="472"/>
        <w:jc w:val="both"/>
        <w:rPr>
          <w:rFonts w:ascii="Arial Nova Light" w:hAnsi="Arial Nova Light" w:cs="Times New Roman"/>
          <w:sz w:val="20"/>
          <w:szCs w:val="20"/>
        </w:rPr>
      </w:pPr>
      <w:r w:rsidRPr="005B4681">
        <w:rPr>
          <w:rFonts w:ascii="Arial Nova Light" w:eastAsiaTheme="minorEastAsia" w:hAnsi="Arial Nova Light" w:cs="Times New Roman"/>
          <w:sz w:val="20"/>
          <w:szCs w:val="20"/>
        </w:rPr>
        <w:t>Tujuan pemantauan yang dilakukan pengawas sekolah adalah untuk mengetahui ketercapaian atau hal sesuai pelaksanaan pendidikan serta agar mengetahui bagaimana hambatan yang terjadi. Agar kegiatan pengawasan dapat berjalan secara lancar maka harus diterapkan metode yang sesuai hingga pengamatan terkait hal apa saja yang harus diperbaiki.  Pembinaan dan pengawasan akademik merupakan pembimbingan yang dilakukan melalui bantuan profesional sehingga nantinya mampu meningkatkan kinerja guru. Agar pelaksaan pengawasan mampu berjalan maximal maka harus ada program penyusunan pengawasan, melaksanaan pembinaan, serta evaluasi pendidikan  (Jelantik.2018).</w:t>
      </w:r>
    </w:p>
    <w:p w14:paraId="4AB42720" w14:textId="77777777" w:rsidR="008956CF" w:rsidRPr="005B4681" w:rsidRDefault="00CD3D32" w:rsidP="005B4681">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t xml:space="preserve">. </w:t>
      </w:r>
    </w:p>
    <w:p w14:paraId="7C4DCF30" w14:textId="77777777" w:rsidR="008956CF" w:rsidRDefault="00CD3D32">
      <w:pPr>
        <w:pStyle w:val="Heading4"/>
      </w:pPr>
      <w:r>
        <w:t>Discussion</w:t>
      </w:r>
    </w:p>
    <w:p w14:paraId="5012591A" w14:textId="77777777" w:rsidR="00CB7E00" w:rsidRPr="00CB7E00" w:rsidRDefault="00CB7E00" w:rsidP="00CB7E00">
      <w:pPr>
        <w:ind w:firstLineChars="236" w:firstLine="472"/>
        <w:jc w:val="both"/>
        <w:rPr>
          <w:rFonts w:ascii="Arial Nova Light" w:hAnsi="Arial Nova Light"/>
          <w:color w:val="000000" w:themeColor="text1"/>
          <w:sz w:val="20"/>
          <w:szCs w:val="20"/>
          <w:lang w:val="id-ID"/>
        </w:rPr>
      </w:pPr>
      <w:r w:rsidRPr="00CB7E00">
        <w:rPr>
          <w:rFonts w:ascii="Arial Nova Light" w:hAnsi="Arial Nova Light"/>
          <w:color w:val="000000" w:themeColor="text1"/>
          <w:sz w:val="20"/>
          <w:szCs w:val="20"/>
          <w:lang w:val="id-ID"/>
        </w:rPr>
        <w:t>Hasil bahasan dari penelitian ini adalah SMP Negeri 4 Padang sejauh ini selalu membangun sekolah yang bermanfaat dalam pendidikan secara baik namun karena kurangnya sarana prasarana yang memadahi hal ini juga dijadikan kekurangan bagi sekolah tersebut. SMP Negeri 4 Padang menyusun program belajar secara obyektif, berpacu pada kurikulum sehingga dapat memberikan potensi yang baik. Program pengawasan di sekolah ini juga masih dijalankan hingga hari ini ini meski masih banyak fungsional fasilitas sekolah yang belum memadai.</w:t>
      </w:r>
    </w:p>
    <w:p w14:paraId="6AF10D3D" w14:textId="77777777" w:rsidR="00CB7E00" w:rsidRPr="00CB7E00" w:rsidRDefault="00CB7E00" w:rsidP="00CB7E00">
      <w:pPr>
        <w:ind w:firstLineChars="236" w:firstLine="472"/>
        <w:jc w:val="both"/>
        <w:rPr>
          <w:rFonts w:ascii="Arial Nova Light" w:hAnsi="Arial Nova Light"/>
          <w:color w:val="000000" w:themeColor="text1"/>
          <w:sz w:val="20"/>
          <w:szCs w:val="20"/>
          <w:lang w:val="id-ID"/>
        </w:rPr>
      </w:pPr>
      <w:r w:rsidRPr="00CB7E00">
        <w:rPr>
          <w:rFonts w:ascii="Arial Nova Light" w:hAnsi="Arial Nova Light"/>
          <w:color w:val="000000" w:themeColor="text1"/>
          <w:sz w:val="20"/>
          <w:szCs w:val="20"/>
          <w:lang w:val="id-ID"/>
        </w:rPr>
        <w:t xml:space="preserve">Dilihat dari kualitas sekolah secara umum, SMP Negeri 4 Padang masuk dalam kategori baik yang dimana sekolah tersebut menggunakan kurikulum dan berpacu pada pendidikan standar nasional. Program pengawasan juga disosialisasikan ke seluruh tenaga pendidik dan tenaga kependidikan pada SMP Negeri 4 Padang juga belum bisa dikatakan berkualitas. Hal ini dilihat dari beberapa perkembangan sosialisasi yang terjadi sekolah tersebut untuk sarana dan prasarananya masih banyak yang kurang memadai dan masih banyak sarana prasarana yang belum diganti ke versi baru. </w:t>
      </w:r>
      <w:r w:rsidRPr="00CB7E00">
        <w:rPr>
          <w:rFonts w:ascii="Arial Nova Light" w:hAnsi="Arial Nova Light"/>
          <w:color w:val="000000" w:themeColor="text1"/>
          <w:sz w:val="20"/>
          <w:szCs w:val="20"/>
          <w:lang w:val="it-IT"/>
        </w:rPr>
        <w:t>Dengan demikian maka hal ini masih dianggap kurang berrkualitas dalam segi sarana prasarana.</w:t>
      </w:r>
    </w:p>
    <w:p w14:paraId="3C95D259" w14:textId="77777777" w:rsidR="00CB7E00" w:rsidRPr="00CB7E00" w:rsidRDefault="00CB7E00" w:rsidP="00CB7E00">
      <w:pPr>
        <w:ind w:firstLineChars="236" w:firstLine="472"/>
        <w:jc w:val="both"/>
        <w:rPr>
          <w:rFonts w:ascii="Arial Nova Light" w:hAnsi="Arial Nova Light"/>
          <w:color w:val="000000" w:themeColor="text1"/>
          <w:sz w:val="20"/>
          <w:szCs w:val="20"/>
          <w:lang w:val="id-ID"/>
        </w:rPr>
      </w:pPr>
      <w:r w:rsidRPr="00CB7E00">
        <w:rPr>
          <w:rFonts w:ascii="Arial Nova Light" w:hAnsi="Arial Nova Light"/>
          <w:color w:val="000000" w:themeColor="text1"/>
          <w:sz w:val="20"/>
          <w:szCs w:val="20"/>
          <w:lang w:val="id-ID"/>
        </w:rPr>
        <w:t xml:space="preserve">Selain itu juga dapat dilihat bahwa hal ini juga dapat dilihat secara pemantauan yang dimana evaluasi di Sekolah tersebut jarang dilakukan sehingga kurang adanya pembenahan. </w:t>
      </w:r>
      <w:r w:rsidRPr="00CB7E00">
        <w:rPr>
          <w:rFonts w:ascii="Arial Nova Light" w:hAnsi="Arial Nova Light"/>
          <w:color w:val="000000" w:themeColor="text1"/>
          <w:sz w:val="20"/>
          <w:szCs w:val="20"/>
          <w:lang w:val="it-IT"/>
        </w:rPr>
        <w:t>Dengan demikian maka SMP Negeri 4 Padang mendapatkan hasil sekolah tersebut telah menyusun program secara objektif, bertanggung jawab, dan berkelanjutan namun belum kosisten, Lalu penyusunan program pengawasan di SMP Negeri 4 Padang didasarkan pada Nasional Pendidikan sehinga pengawasan pendidikan dilakukan secara teratur dan dan diawasi oleh kepala Sekolah.</w:t>
      </w:r>
      <w:r w:rsidRPr="00CB7E00">
        <w:rPr>
          <w:rFonts w:ascii="Arial Nova Light" w:eastAsia="SimSun" w:hAnsi="Arial Nova Light"/>
          <w:sz w:val="20"/>
          <w:szCs w:val="20"/>
          <w:lang w:val="it-IT" w:eastAsia="zh-CN" w:bidi="ar"/>
        </w:rPr>
        <w:t xml:space="preserve"> Pengawasan akademik dilakukan secara teratur dan berkelanjutan oleh kepala sekolah dan pengawas sekolah bisa dikatakan sudah berkualitas sesuai dengan angket yang diisi oleh tenaga pendidik dan tenaga kependidikan di </w:t>
      </w:r>
      <w:r w:rsidRPr="00CB7E00">
        <w:rPr>
          <w:rFonts w:ascii="Arial Nova Light" w:hAnsi="Arial Nova Light"/>
          <w:color w:val="000000" w:themeColor="text1"/>
          <w:sz w:val="20"/>
          <w:szCs w:val="20"/>
          <w:lang w:val="it-IT"/>
        </w:rPr>
        <w:t>SMP Negeri 4 Padang</w:t>
      </w:r>
      <w:r w:rsidRPr="00CB7E00">
        <w:rPr>
          <w:rFonts w:ascii="Arial Nova Light" w:eastAsia="SimSun" w:hAnsi="Arial Nova Light"/>
          <w:sz w:val="20"/>
          <w:szCs w:val="20"/>
          <w:lang w:val="it-IT" w:eastAsia="zh-CN" w:bidi="ar"/>
        </w:rPr>
        <w:t>.  Meeski demikian SMP Negeri 4 Padang jarang memperhatikan bagaimana sarana prasarana yang ada di sekolah sehingga perkembangan mengenai sarana prasarana yang dilakukan oleh pengawas sekolah masih dianggap kurang diperhatikan, padahal apabila sekolah tersebut memiliki sarana prasarana yang bagus maka sekolah tersebut akan punya lebih banyak kesempatan berkembang baik dari segi sekolah maupun pengawas sekolah tersebut.</w:t>
      </w:r>
    </w:p>
    <w:p w14:paraId="5AB37D77" w14:textId="77777777" w:rsidR="00CB7E00" w:rsidRPr="00CB7E00" w:rsidRDefault="00CB7E00" w:rsidP="00CB7E00">
      <w:pPr>
        <w:ind w:firstLineChars="236" w:firstLine="472"/>
        <w:jc w:val="both"/>
        <w:rPr>
          <w:rFonts w:ascii="Arial Nova Light" w:hAnsi="Arial Nova Light"/>
          <w:color w:val="000000" w:themeColor="text1"/>
          <w:sz w:val="20"/>
          <w:szCs w:val="20"/>
          <w:lang w:val="id-ID"/>
        </w:rPr>
      </w:pPr>
      <w:r w:rsidRPr="00CB7E00">
        <w:rPr>
          <w:rFonts w:ascii="Arial Nova Light" w:eastAsia="SimSun" w:hAnsi="Arial Nova Light"/>
          <w:sz w:val="20"/>
          <w:szCs w:val="20"/>
          <w:lang w:val="id-ID" w:eastAsia="zh-CN" w:bidi="ar"/>
        </w:rPr>
        <w:t xml:space="preserve">Mengenai sarana prasarana yang masih dianggap belum berkualitas adalah adanya perpustakaan yang masih belum lengkap. </w:t>
      </w:r>
      <w:r w:rsidRPr="00CB7E00">
        <w:rPr>
          <w:rFonts w:ascii="Arial Nova Light" w:eastAsia="SimSun" w:hAnsi="Arial Nova Light"/>
          <w:sz w:val="20"/>
          <w:szCs w:val="20"/>
          <w:lang w:val="it-IT" w:eastAsia="zh-CN" w:bidi="ar"/>
        </w:rPr>
        <w:t xml:space="preserve">Perpustakaan belum ada komputer pencari buku, absensi, hingga peminjaman buku sehingga dari pengawas fungsional masih belum secara efektif melalukan pekerjaannya. Dalam hal ini sarana prasarana buku di perpustakaan </w:t>
      </w:r>
      <w:r w:rsidRPr="00CB7E00">
        <w:rPr>
          <w:rFonts w:ascii="Arial Nova Light" w:hAnsi="Arial Nova Light"/>
          <w:color w:val="000000" w:themeColor="text1"/>
          <w:sz w:val="20"/>
          <w:szCs w:val="20"/>
          <w:lang w:val="it-IT"/>
        </w:rPr>
        <w:t>SMP Negeri 4 Padang sudah selayaknya dilakukan pembaharuann buku terbaru. Namun pada kenyataannya masih belum ada perubahan. Mesin absen atau peminjaman buku untuk saat ini masih sering berkendala sehingga seringkali menggunakan kertas manual untuk penulisan keperluan perpustakaan.</w:t>
      </w:r>
    </w:p>
    <w:p w14:paraId="32E135F8" w14:textId="77777777" w:rsidR="008956CF" w:rsidRPr="00CB7E00" w:rsidRDefault="00CB7E00" w:rsidP="00CB7E00">
      <w:pPr>
        <w:ind w:firstLineChars="236" w:firstLine="472"/>
        <w:jc w:val="both"/>
        <w:rPr>
          <w:rFonts w:ascii="Arial Nova Light" w:hAnsi="Arial Nova Light"/>
          <w:color w:val="000000" w:themeColor="text1"/>
          <w:sz w:val="20"/>
          <w:szCs w:val="20"/>
          <w:lang w:val="id-ID"/>
        </w:rPr>
      </w:pPr>
      <w:r w:rsidRPr="00CB7E00">
        <w:rPr>
          <w:rFonts w:ascii="Arial Nova Light" w:eastAsia="SimSun" w:hAnsi="Arial Nova Light"/>
          <w:sz w:val="20"/>
          <w:szCs w:val="20"/>
          <w:lang w:val="id-ID" w:eastAsia="zh-CN" w:bidi="ar"/>
        </w:rPr>
        <w:t xml:space="preserve">Bukan hanya itu, namun dari segi laboraturium juga masih banyak perlengkapan dan alat yang kurang memadai. </w:t>
      </w:r>
      <w:r w:rsidRPr="00CB7E00">
        <w:rPr>
          <w:rFonts w:ascii="Arial Nova Light" w:eastAsia="SimSun" w:hAnsi="Arial Nova Light"/>
          <w:sz w:val="20"/>
          <w:szCs w:val="20"/>
          <w:lang w:val="it-IT" w:eastAsia="zh-CN" w:bidi="ar"/>
        </w:rPr>
        <w:t xml:space="preserve">Pada laboraturium </w:t>
      </w:r>
      <w:r w:rsidRPr="00CB7E00">
        <w:rPr>
          <w:rFonts w:ascii="Arial Nova Light" w:hAnsi="Arial Nova Light"/>
          <w:color w:val="000000" w:themeColor="text1"/>
          <w:sz w:val="20"/>
          <w:szCs w:val="20"/>
          <w:lang w:val="it-IT"/>
        </w:rPr>
        <w:t xml:space="preserve">SMP Negeri 4 Padang masih belum diperbaharui dari segi alat-alat yang digunakan, lalu dari jenis benda yang habis pakai contohnya bahan-bahan kimia masih sering habis. </w:t>
      </w:r>
      <w:r w:rsidRPr="00CB7E00">
        <w:rPr>
          <w:rFonts w:ascii="Arial Nova Light" w:eastAsia="SimSun" w:hAnsi="Arial Nova Light"/>
          <w:sz w:val="20"/>
          <w:szCs w:val="20"/>
          <w:lang w:val="it-IT" w:eastAsia="zh-CN" w:bidi="ar"/>
        </w:rPr>
        <w:t xml:space="preserve"> Lalu LCD sarana kelas yang masih banyak mengalami kerusakan, sehingga peran pengawas fungsional masih dinilai kurang efektif. Karena pada dasarnya penggunaan LCD sangat membantu proses belajar, sehingga pihak pengawas sekolah harus lebih memperhatikan sarana prasarana yang ada.</w:t>
      </w:r>
    </w:p>
    <w:p w14:paraId="04E0289D" w14:textId="77777777" w:rsidR="008956CF" w:rsidRPr="00CB7E00" w:rsidRDefault="008956CF">
      <w:pPr>
        <w:ind w:firstLine="720"/>
        <w:jc w:val="both"/>
        <w:rPr>
          <w:rFonts w:ascii="Arial Nova Light" w:eastAsia="Arial Nova Light" w:hAnsi="Arial Nova Light" w:cs="Arial Nova Light"/>
          <w:sz w:val="20"/>
          <w:szCs w:val="20"/>
          <w:lang w:val="it-IT"/>
        </w:rPr>
      </w:pPr>
    </w:p>
    <w:p w14:paraId="2682C762" w14:textId="77777777" w:rsidR="008956CF" w:rsidRDefault="00CD3D32">
      <w:pPr>
        <w:pStyle w:val="Heading3"/>
        <w:numPr>
          <w:ilvl w:val="0"/>
          <w:numId w:val="1"/>
        </w:numPr>
      </w:pPr>
      <w:r>
        <w:lastRenderedPageBreak/>
        <w:t>CONCLUSION</w:t>
      </w:r>
    </w:p>
    <w:p w14:paraId="0227C4DC" w14:textId="77777777" w:rsidR="00CB7E00" w:rsidRPr="00CB7E00" w:rsidRDefault="00CB7E00" w:rsidP="00CB7E00">
      <w:pPr>
        <w:ind w:firstLineChars="236" w:firstLine="472"/>
        <w:jc w:val="both"/>
        <w:rPr>
          <w:rFonts w:ascii="Arial Nova Light" w:hAnsi="Arial Nova Light"/>
          <w:color w:val="000000" w:themeColor="text1"/>
          <w:sz w:val="20"/>
          <w:szCs w:val="20"/>
        </w:rPr>
      </w:pPr>
      <w:r w:rsidRPr="00CB7E00">
        <w:rPr>
          <w:rFonts w:ascii="Arial Nova Light" w:hAnsi="Arial Nova Light"/>
          <w:color w:val="000000" w:themeColor="text1"/>
          <w:sz w:val="20"/>
          <w:szCs w:val="20"/>
        </w:rPr>
        <w:t xml:space="preserve">Pada kesimpulannya dapat diketahui bahwa aspek sekolah menyusun program pengawasan secara obyektif, bertanggung jawab serra berkelanjutan adalah hasil dari pengawasan yang dapat dijadikan acuan untuk ke depannya. Secara keseluruhan kualitas pengawasan di </w:t>
      </w:r>
      <w:r w:rsidRPr="00CB7E00">
        <w:rPr>
          <w:rFonts w:ascii="Arial Nova Light" w:hAnsi="Arial Nova Light"/>
          <w:bCs/>
          <w:sz w:val="20"/>
          <w:szCs w:val="20"/>
        </w:rPr>
        <w:t>SMP Negeri 4 Padang</w:t>
      </w:r>
      <w:r w:rsidRPr="00CB7E00">
        <w:rPr>
          <w:rFonts w:ascii="Arial Nova Light" w:hAnsi="Arial Nova Light"/>
          <w:color w:val="000000" w:themeColor="text1"/>
          <w:sz w:val="20"/>
          <w:szCs w:val="20"/>
        </w:rPr>
        <w:t xml:space="preserve"> selalu membuat pelaporan pengawasan di Sekolah didasarkan pada Standar Nasional Pendidikan. Dengan demikian maka secara keseluruhan pengawasan pendidikan di </w:t>
      </w:r>
      <w:r w:rsidRPr="00CB7E00">
        <w:rPr>
          <w:rFonts w:ascii="Arial Nova Light" w:hAnsi="Arial Nova Light"/>
          <w:bCs/>
          <w:sz w:val="20"/>
          <w:szCs w:val="20"/>
        </w:rPr>
        <w:t>SMP Negeri 4 Padang</w:t>
      </w:r>
      <w:r w:rsidRPr="00CB7E00">
        <w:rPr>
          <w:rFonts w:ascii="Arial Nova Light" w:hAnsi="Arial Nova Light"/>
          <w:color w:val="000000" w:themeColor="text1"/>
          <w:sz w:val="20"/>
          <w:szCs w:val="20"/>
        </w:rPr>
        <w:t xml:space="preserve"> didasarkan pada Standar Nasional Pendidikan belum terlalu berkualitas. Selain itu juga dapat dilihat bahwa hal ini juga dapat dilihat secara pemantauan yang dimana evaluasi di Sekolah tersebut jarang dilakukan sehingga kurang adanya pembenahan. </w:t>
      </w:r>
    </w:p>
    <w:p w14:paraId="4AB7DF9F" w14:textId="77777777" w:rsidR="00CB7E00" w:rsidRPr="00CB7E00" w:rsidRDefault="00CB7E00" w:rsidP="00CB7E00">
      <w:pPr>
        <w:ind w:firstLineChars="236" w:firstLine="472"/>
        <w:jc w:val="both"/>
        <w:rPr>
          <w:rFonts w:ascii="Arial Nova Light" w:hAnsi="Arial Nova Light"/>
          <w:color w:val="000000" w:themeColor="text1"/>
          <w:sz w:val="20"/>
          <w:szCs w:val="20"/>
        </w:rPr>
      </w:pPr>
      <w:r w:rsidRPr="00CB7E00">
        <w:rPr>
          <w:rFonts w:ascii="Arial Nova Light" w:eastAsia="SimSun" w:hAnsi="Arial Nova Light"/>
          <w:sz w:val="20"/>
          <w:szCs w:val="20"/>
          <w:lang w:eastAsia="zh-CN" w:bidi="ar"/>
        </w:rPr>
        <w:t xml:space="preserve">Mengenai sarana prasarana yang masih dianggap belum berkualitas adalah adanya perpustakaan yang masih belum lengkap. Perpustakaan belum ada komputer pencari buku, absensi, hingga peminjaman buku sehingga dari pengawas fungsional masih belum secara efektif melalukan pekerjaannya. Bukan hanya itu, namun dari segi laboraturium juga masih banyak perlengkapan dan alat yang kurang memadai, hingga LCD sarana kelas yang masih banyak mengalami kerusakan, sehingga peran pengawas fungsional masih dinilai kurang efektif. </w:t>
      </w:r>
    </w:p>
    <w:p w14:paraId="0B0ABD58" w14:textId="77777777" w:rsidR="00CB7E00" w:rsidRPr="00CB7E00" w:rsidRDefault="00CB7E00" w:rsidP="005B4681">
      <w:pPr>
        <w:spacing w:after="240"/>
        <w:ind w:firstLineChars="236" w:firstLine="472"/>
        <w:jc w:val="both"/>
        <w:rPr>
          <w:rFonts w:ascii="Arial Nova Light" w:hAnsi="Arial Nova Light"/>
          <w:color w:val="000000" w:themeColor="text1"/>
          <w:sz w:val="20"/>
          <w:szCs w:val="20"/>
        </w:rPr>
      </w:pPr>
      <w:r w:rsidRPr="00CB7E00">
        <w:rPr>
          <w:rFonts w:ascii="Arial Nova Light" w:eastAsia="SimSun" w:hAnsi="Arial Nova Light"/>
          <w:sz w:val="20"/>
          <w:szCs w:val="20"/>
          <w:lang w:eastAsia="zh-CN" w:bidi="ar"/>
        </w:rPr>
        <w:t>Dengan demikian maka dapat disimpulkan bahwa sarana prasarana dalam sekolah adalah sebuah hal yang penting, selain memudahkan siswa belajar dengan baik namun juga mendukung guru dalam menyampaikan ilmu secara maksimal. Oleh karena itu sudah selayakya pengawas pendidikan memperhatikan mengenai hal apa saja yang perlu diperbaiki dan ditambah kurangkan dalam fasilitas sarana prasarana sekolah. Karena telah dibahas juga bahwa sekolah merupakann tempat menuntut ilmu sehingga sarana prasarana yang diberikan juga harus tepat dan akurat.</w:t>
      </w:r>
    </w:p>
    <w:p w14:paraId="360E96A3" w14:textId="77777777" w:rsidR="008956CF" w:rsidRDefault="00CD3D32" w:rsidP="00CB7E00">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t>.</w:t>
      </w:r>
    </w:p>
    <w:p w14:paraId="68B5B17F" w14:textId="77777777" w:rsidR="008956CF" w:rsidRDefault="00CD3D32" w:rsidP="005B4681">
      <w:pPr>
        <w:pStyle w:val="Heading3"/>
        <w:numPr>
          <w:ilvl w:val="0"/>
          <w:numId w:val="1"/>
        </w:numPr>
        <w:spacing w:before="0" w:line="240" w:lineRule="auto"/>
      </w:pPr>
      <w:r>
        <w:t>ACKNOWLEDGE</w:t>
      </w:r>
    </w:p>
    <w:p w14:paraId="1D673D84" w14:textId="77777777" w:rsidR="005B4681" w:rsidRPr="005B4681" w:rsidRDefault="005B4681" w:rsidP="005B4681">
      <w:pPr>
        <w:pStyle w:val="NormalWeb"/>
        <w:spacing w:before="0" w:beforeAutospacing="0" w:after="0" w:afterAutospacing="0"/>
        <w:ind w:firstLine="567"/>
        <w:jc w:val="both"/>
        <w:rPr>
          <w:rFonts w:ascii="Arial Nova Light" w:hAnsi="Arial Nova Light"/>
          <w:sz w:val="20"/>
          <w:szCs w:val="20"/>
        </w:rPr>
      </w:pPr>
      <w:r w:rsidRPr="005B4681">
        <w:rPr>
          <w:rFonts w:ascii="Arial Nova Light" w:hAnsi="Arial Nova Light"/>
          <w:sz w:val="20"/>
          <w:szCs w:val="20"/>
        </w:rPr>
        <w:t>Dengan penuh rasa syukur kepada Tuhan Yang Maha Esa, penulis mengucapkan terima kasih kepada Kepala Sekolah dan Wakil Kepala</w:t>
      </w:r>
      <w:r>
        <w:rPr>
          <w:rFonts w:ascii="Arial Nova Light" w:hAnsi="Arial Nova Light"/>
          <w:sz w:val="20"/>
          <w:szCs w:val="20"/>
        </w:rPr>
        <w:t xml:space="preserve"> bidang kurikulum</w:t>
      </w:r>
      <w:r w:rsidRPr="005B4681">
        <w:rPr>
          <w:rFonts w:ascii="Arial Nova Light" w:hAnsi="Arial Nova Light"/>
          <w:sz w:val="20"/>
          <w:szCs w:val="20"/>
        </w:rPr>
        <w:t xml:space="preserve"> SM</w:t>
      </w:r>
      <w:r>
        <w:rPr>
          <w:rFonts w:ascii="Arial Nova Light" w:hAnsi="Arial Nova Light"/>
          <w:sz w:val="20"/>
          <w:szCs w:val="20"/>
        </w:rPr>
        <w:t>PN</w:t>
      </w:r>
      <w:r w:rsidRPr="005B4681">
        <w:rPr>
          <w:rFonts w:ascii="Arial Nova Light" w:hAnsi="Arial Nova Light"/>
          <w:sz w:val="20"/>
          <w:szCs w:val="20"/>
        </w:rPr>
        <w:t xml:space="preserve"> </w:t>
      </w:r>
      <w:r>
        <w:rPr>
          <w:rFonts w:ascii="Arial Nova Light" w:hAnsi="Arial Nova Light"/>
          <w:sz w:val="20"/>
          <w:szCs w:val="20"/>
        </w:rPr>
        <w:t>4</w:t>
      </w:r>
      <w:r w:rsidRPr="005B4681">
        <w:rPr>
          <w:rFonts w:ascii="Arial Nova Light" w:hAnsi="Arial Nova Light"/>
          <w:sz w:val="20"/>
          <w:szCs w:val="20"/>
        </w:rPr>
        <w:t xml:space="preserve"> Padang yang telah bersedia memberikan data melalui wawancara terkait observasi yang dilakukan, serta kepada semua pihak yang telah memberikan dukungan dalam kelancaran observasi yang saya laksanakan.</w:t>
      </w:r>
    </w:p>
    <w:p w14:paraId="1CAFA568" w14:textId="77777777" w:rsidR="008956CF" w:rsidRDefault="008956CF">
      <w:pPr>
        <w:jc w:val="both"/>
        <w:rPr>
          <w:rFonts w:ascii="Arial Nova Light" w:eastAsia="Arial Nova Light" w:hAnsi="Arial Nova Light" w:cs="Arial Nova Light"/>
          <w:b/>
          <w:color w:val="000000"/>
          <w:sz w:val="20"/>
          <w:szCs w:val="20"/>
          <w:highlight w:val="yellow"/>
        </w:rPr>
      </w:pPr>
    </w:p>
    <w:p w14:paraId="19693FF4" w14:textId="77777777" w:rsidR="008956CF" w:rsidRDefault="00CD3D32">
      <w:pPr>
        <w:pStyle w:val="Heading3"/>
        <w:numPr>
          <w:ilvl w:val="0"/>
          <w:numId w:val="1"/>
        </w:numPr>
      </w:pPr>
      <w:r>
        <w:t>REFERENCES</w:t>
      </w:r>
    </w:p>
    <w:p w14:paraId="75C73DD1" w14:textId="77777777" w:rsidR="00CD3D32" w:rsidRPr="00CD3D32" w:rsidRDefault="00CD3D32" w:rsidP="00CD3D32">
      <w:pPr>
        <w:ind w:left="709" w:hanging="709"/>
        <w:jc w:val="both"/>
        <w:rPr>
          <w:rFonts w:ascii="Arial Nova Light" w:eastAsiaTheme="minorEastAsia" w:hAnsi="Arial Nova Light"/>
          <w:sz w:val="20"/>
          <w:szCs w:val="20"/>
          <w:lang w:val="it-IT" w:eastAsia="zh-CN"/>
        </w:rPr>
      </w:pPr>
      <w:r w:rsidRPr="00CD3D32">
        <w:rPr>
          <w:rFonts w:ascii="Arial Nova Light" w:eastAsiaTheme="minorEastAsia" w:hAnsi="Arial Nova Light"/>
          <w:sz w:val="20"/>
          <w:szCs w:val="20"/>
          <w:lang w:val="it-IT" w:eastAsia="zh-CN"/>
        </w:rPr>
        <w:t xml:space="preserve">Afiffufin. 2023. </w:t>
      </w:r>
      <w:r w:rsidRPr="00CD3D32">
        <w:rPr>
          <w:rFonts w:ascii="Arial Nova Light" w:eastAsiaTheme="minorEastAsia" w:hAnsi="Arial Nova Light"/>
          <w:i/>
          <w:iCs/>
          <w:sz w:val="20"/>
          <w:szCs w:val="20"/>
          <w:lang w:val="it-IT" w:eastAsia="zh-CN"/>
        </w:rPr>
        <w:t>Membumikan Pengawasan Pemilu: Mozaik Pandangan Kritis Dari Dalam.</w:t>
      </w:r>
      <w:r w:rsidRPr="00CD3D32">
        <w:rPr>
          <w:rFonts w:ascii="Arial Nova Light" w:eastAsiaTheme="minorEastAsia" w:hAnsi="Arial Nova Light"/>
          <w:sz w:val="20"/>
          <w:szCs w:val="20"/>
          <w:lang w:val="it-IT" w:eastAsia="zh-CN"/>
        </w:rPr>
        <w:t xml:space="preserve"> Jakarta: Gramedia.</w:t>
      </w:r>
    </w:p>
    <w:p w14:paraId="779B7462" w14:textId="77777777" w:rsidR="00CD3D32" w:rsidRPr="00CD3D32" w:rsidRDefault="00CD3D32" w:rsidP="00CD3D32">
      <w:pPr>
        <w:ind w:left="709" w:hanging="709"/>
        <w:jc w:val="both"/>
        <w:rPr>
          <w:rFonts w:ascii="Arial Nova Light" w:eastAsiaTheme="minorEastAsia" w:hAnsi="Arial Nova Light"/>
          <w:sz w:val="20"/>
          <w:szCs w:val="20"/>
          <w:lang w:val="it-IT" w:eastAsia="zh-CN"/>
        </w:rPr>
      </w:pPr>
      <w:r w:rsidRPr="00CD3D32">
        <w:rPr>
          <w:rFonts w:ascii="Arial Nova Light" w:eastAsia="SimSun" w:hAnsi="Arial Nova Light"/>
          <w:sz w:val="20"/>
          <w:szCs w:val="20"/>
          <w:lang w:val="it-IT" w:eastAsia="zh-CN" w:bidi="ar"/>
        </w:rPr>
        <w:t xml:space="preserve">Azizah, Siti, dkk. 2021. </w:t>
      </w:r>
      <w:r w:rsidRPr="00CD3D32">
        <w:rPr>
          <w:rFonts w:ascii="Arial Nova Light" w:eastAsia="SimSun" w:hAnsi="Arial Nova Light"/>
          <w:i/>
          <w:iCs/>
          <w:sz w:val="20"/>
          <w:szCs w:val="20"/>
          <w:lang w:val="it-IT" w:eastAsia="zh-CN" w:bidi="ar"/>
        </w:rPr>
        <w:t>Metodologi Penelitian dan Karya Ilmiah Ilmu Peternakan.</w:t>
      </w:r>
      <w:r w:rsidRPr="00CD3D32">
        <w:rPr>
          <w:rFonts w:ascii="Arial Nova Light" w:eastAsia="SimSun" w:hAnsi="Arial Nova Light"/>
          <w:sz w:val="20"/>
          <w:szCs w:val="20"/>
          <w:lang w:val="it-IT" w:eastAsia="zh-CN" w:bidi="ar"/>
        </w:rPr>
        <w:t xml:space="preserve"> Malang: Universitas Bramawijaya Press UB Pres</w:t>
      </w:r>
    </w:p>
    <w:p w14:paraId="21CCBE60" w14:textId="77777777" w:rsidR="00CD3D32" w:rsidRPr="00CD3D32" w:rsidRDefault="00CD3D32" w:rsidP="00CD3D32">
      <w:pPr>
        <w:ind w:left="709" w:hanging="709"/>
        <w:jc w:val="both"/>
        <w:rPr>
          <w:rFonts w:ascii="Arial Nova Light" w:eastAsiaTheme="minorEastAsia" w:hAnsi="Arial Nova Light"/>
          <w:sz w:val="20"/>
          <w:szCs w:val="20"/>
          <w:lang w:val="en-US" w:eastAsia="zh-CN"/>
        </w:rPr>
      </w:pPr>
      <w:r w:rsidRPr="00CD3D32">
        <w:rPr>
          <w:rFonts w:ascii="Arial Nova Light" w:eastAsiaTheme="minorEastAsia" w:hAnsi="Arial Nova Light"/>
          <w:sz w:val="20"/>
          <w:szCs w:val="20"/>
          <w:lang w:val="it-IT" w:eastAsia="zh-CN"/>
        </w:rPr>
        <w:t xml:space="preserve">Dwinita, Apriyaani Rangkuti. 2021. </w:t>
      </w:r>
      <w:r w:rsidRPr="00CD3D32">
        <w:rPr>
          <w:rFonts w:ascii="Arial Nova Light" w:eastAsiaTheme="minorEastAsia" w:hAnsi="Arial Nova Light"/>
          <w:i/>
          <w:iCs/>
          <w:sz w:val="20"/>
          <w:szCs w:val="20"/>
          <w:lang w:val="it-IT" w:eastAsia="zh-CN"/>
        </w:rPr>
        <w:t>Kepengawasan Pendidikan dan Akreditas Sekolah</w:t>
      </w:r>
      <w:r w:rsidRPr="00CD3D32">
        <w:rPr>
          <w:rFonts w:ascii="Arial Nova Light" w:eastAsiaTheme="minorEastAsia" w:hAnsi="Arial Nova Light"/>
          <w:sz w:val="20"/>
          <w:szCs w:val="20"/>
          <w:lang w:val="it-IT" w:eastAsia="zh-CN"/>
        </w:rPr>
        <w:t xml:space="preserve">. </w:t>
      </w:r>
      <w:r w:rsidRPr="00CD3D32">
        <w:rPr>
          <w:rFonts w:ascii="Arial Nova Light" w:eastAsiaTheme="minorEastAsia" w:hAnsi="Arial Nova Light"/>
          <w:sz w:val="20"/>
          <w:szCs w:val="20"/>
          <w:lang w:val="en-US" w:eastAsia="zh-CN"/>
        </w:rPr>
        <w:t>Lombok Tengah: Pusat Pengembangan dan Penelitian Indonesia.</w:t>
      </w:r>
    </w:p>
    <w:p w14:paraId="46B03C92" w14:textId="77777777" w:rsidR="00CD3D32" w:rsidRDefault="00CD3D32" w:rsidP="00CD3D32">
      <w:pPr>
        <w:ind w:left="709" w:hanging="709"/>
        <w:jc w:val="both"/>
        <w:rPr>
          <w:rFonts w:ascii="Arial Nova Light" w:eastAsiaTheme="minorEastAsia" w:hAnsi="Arial Nova Light"/>
          <w:sz w:val="20"/>
          <w:szCs w:val="20"/>
          <w:lang w:val="it-IT" w:eastAsia="zh-CN"/>
        </w:rPr>
      </w:pPr>
      <w:r w:rsidRPr="00CD3D32">
        <w:rPr>
          <w:rFonts w:ascii="Arial Nova Light" w:eastAsiaTheme="minorEastAsia" w:hAnsi="Arial Nova Light"/>
          <w:sz w:val="20"/>
          <w:szCs w:val="20"/>
          <w:lang w:val="en-US" w:eastAsia="zh-CN"/>
        </w:rPr>
        <w:t xml:space="preserve">Jelantik. 2018. </w:t>
      </w:r>
      <w:r w:rsidRPr="00CD3D32">
        <w:rPr>
          <w:rFonts w:ascii="Arial Nova Light" w:eastAsiaTheme="minorEastAsia" w:hAnsi="Arial Nova Light"/>
          <w:i/>
          <w:iCs/>
          <w:sz w:val="20"/>
          <w:szCs w:val="20"/>
          <w:lang w:val="en-US" w:eastAsia="zh-CN"/>
        </w:rPr>
        <w:t>Mengenal Tugas Pokok dan Fungsi Pengawas Sekolah.</w:t>
      </w:r>
      <w:r w:rsidRPr="00CD3D32">
        <w:rPr>
          <w:rFonts w:ascii="Arial Nova Light" w:eastAsiaTheme="minorEastAsia" w:hAnsi="Arial Nova Light"/>
          <w:sz w:val="20"/>
          <w:szCs w:val="20"/>
          <w:lang w:val="en-US" w:eastAsia="zh-CN"/>
        </w:rPr>
        <w:t xml:space="preserve"> </w:t>
      </w:r>
      <w:r w:rsidRPr="00CD3D32">
        <w:rPr>
          <w:rFonts w:ascii="Arial Nova Light" w:eastAsiaTheme="minorEastAsia" w:hAnsi="Arial Nova Light"/>
          <w:sz w:val="20"/>
          <w:szCs w:val="20"/>
          <w:lang w:val="it-IT" w:eastAsia="zh-CN"/>
        </w:rPr>
        <w:t>Yogyakarta: Deepublish.</w:t>
      </w:r>
    </w:p>
    <w:p w14:paraId="721082C1" w14:textId="77777777" w:rsidR="00CD3D32" w:rsidRPr="00CD3D32" w:rsidRDefault="00CD3D32" w:rsidP="00CD3D32">
      <w:pPr>
        <w:ind w:left="709" w:hanging="709"/>
        <w:jc w:val="both"/>
        <w:rPr>
          <w:rFonts w:ascii="Arial Nova Light" w:hAnsi="Arial Nova Light"/>
          <w:sz w:val="20"/>
          <w:szCs w:val="20"/>
          <w:lang w:val="it-IT" w:eastAsia="zh-CN"/>
        </w:rPr>
      </w:pPr>
      <w:r w:rsidRPr="00CD3D32">
        <w:rPr>
          <w:rFonts w:ascii="Arial Nova Light" w:hAnsi="Arial Nova Light"/>
          <w:sz w:val="20"/>
          <w:szCs w:val="20"/>
          <w:lang w:val="it-IT" w:eastAsia="zh-CN"/>
        </w:rPr>
        <w:t xml:space="preserve">Khairunisha, Qori. </w:t>
      </w:r>
      <w:r w:rsidRPr="00CD3D32">
        <w:rPr>
          <w:rFonts w:ascii="Arial Nova Light" w:hAnsi="Arial Nova Light"/>
          <w:i/>
          <w:iCs/>
          <w:sz w:val="20"/>
          <w:szCs w:val="20"/>
          <w:lang w:val="it-IT" w:eastAsia="zh-CN"/>
        </w:rPr>
        <w:t>Kualitas Pengawasan Pendidikan di SMP Negeri Kecamatan Padang Utara</w:t>
      </w:r>
      <w:r w:rsidRPr="00CD3D32">
        <w:rPr>
          <w:rFonts w:ascii="Arial Nova Light" w:hAnsi="Arial Nova Light"/>
          <w:sz w:val="20"/>
          <w:szCs w:val="20"/>
          <w:lang w:val="it-IT" w:eastAsia="zh-CN"/>
        </w:rPr>
        <w:t xml:space="preserve">. Diss. Universitas Negeri Padang, 2019. </w:t>
      </w:r>
    </w:p>
    <w:p w14:paraId="7E751E85" w14:textId="77777777" w:rsidR="00CD3D32" w:rsidRPr="00CD3D32" w:rsidRDefault="00CD3D32" w:rsidP="00CD3D32">
      <w:pPr>
        <w:ind w:left="709" w:hanging="709"/>
        <w:jc w:val="both"/>
        <w:rPr>
          <w:rFonts w:ascii="Arial Nova Light" w:hAnsi="Arial Nova Light"/>
          <w:sz w:val="20"/>
          <w:szCs w:val="20"/>
          <w:lang w:val="en-US" w:eastAsia="zh-CN"/>
        </w:rPr>
      </w:pPr>
      <w:r w:rsidRPr="00CD3D32">
        <w:rPr>
          <w:rFonts w:ascii="Arial Nova Light" w:hAnsi="Arial Nova Light"/>
          <w:sz w:val="20"/>
          <w:szCs w:val="20"/>
          <w:lang w:val="it-IT" w:eastAsia="zh-CN"/>
        </w:rPr>
        <w:t>Maujud, Fathul. "</w:t>
      </w:r>
      <w:r w:rsidRPr="00CD3D32">
        <w:rPr>
          <w:rFonts w:ascii="Arial Nova Light" w:hAnsi="Arial Nova Light"/>
          <w:i/>
          <w:iCs/>
          <w:sz w:val="20"/>
          <w:szCs w:val="20"/>
          <w:lang w:val="it-IT" w:eastAsia="zh-CN"/>
        </w:rPr>
        <w:t>Implementasi fungsi-fungsi manajemen dalam lembaga pendidikan islam (studi kasus pengelolaan Madrasah Ibtidaiyah Islahul Muta’allim Pagutan)."</w:t>
      </w:r>
      <w:r w:rsidRPr="00CD3D32">
        <w:rPr>
          <w:rFonts w:ascii="Arial Nova Light" w:hAnsi="Arial Nova Light"/>
          <w:sz w:val="20"/>
          <w:szCs w:val="20"/>
          <w:lang w:val="it-IT" w:eastAsia="zh-CN"/>
        </w:rPr>
        <w:t xml:space="preserve"> </w:t>
      </w:r>
      <w:r w:rsidRPr="00CD3D32">
        <w:rPr>
          <w:rFonts w:ascii="Arial Nova Light" w:hAnsi="Arial Nova Light"/>
          <w:sz w:val="20"/>
          <w:szCs w:val="20"/>
          <w:lang w:val="en-US" w:eastAsia="zh-CN"/>
        </w:rPr>
        <w:t xml:space="preserve">Jurnal Penelitian Keislaman 14.1 (2018): 31-51. </w:t>
      </w:r>
    </w:p>
    <w:p w14:paraId="6E20D09F" w14:textId="77777777" w:rsidR="00CD3D32" w:rsidRPr="00CD3D32" w:rsidRDefault="00CD3D32" w:rsidP="00CD3D32">
      <w:pPr>
        <w:ind w:left="709" w:hanging="709"/>
        <w:jc w:val="both"/>
        <w:rPr>
          <w:rFonts w:ascii="Arial Nova Light" w:eastAsiaTheme="minorEastAsia" w:hAnsi="Arial Nova Light"/>
          <w:sz w:val="20"/>
          <w:szCs w:val="20"/>
          <w:lang w:val="it-IT" w:eastAsia="zh-CN"/>
        </w:rPr>
      </w:pPr>
      <w:r w:rsidRPr="00CD3D32">
        <w:rPr>
          <w:rFonts w:ascii="Arial Nova Light" w:eastAsiaTheme="minorEastAsia" w:hAnsi="Arial Nova Light"/>
          <w:sz w:val="20"/>
          <w:szCs w:val="20"/>
          <w:lang w:val="it-IT" w:eastAsia="zh-CN"/>
        </w:rPr>
        <w:t xml:space="preserve">Mahmuda, Andi Rifa’atul. </w:t>
      </w:r>
      <w:r w:rsidRPr="00CD3D32">
        <w:rPr>
          <w:rFonts w:ascii="Arial Nova Light" w:eastAsiaTheme="minorEastAsia" w:hAnsi="Arial Nova Light"/>
          <w:i/>
          <w:iCs/>
          <w:sz w:val="20"/>
          <w:szCs w:val="20"/>
          <w:lang w:val="it-IT" w:eastAsia="zh-CN"/>
        </w:rPr>
        <w:t>Implementasi Sarana dan Prasarana Pendidikan.</w:t>
      </w:r>
      <w:r w:rsidRPr="00CD3D32">
        <w:rPr>
          <w:rFonts w:ascii="Arial Nova Light" w:eastAsiaTheme="minorEastAsia" w:hAnsi="Arial Nova Light"/>
          <w:sz w:val="20"/>
          <w:szCs w:val="20"/>
          <w:lang w:val="it-IT" w:eastAsia="zh-CN"/>
        </w:rPr>
        <w:t xml:space="preserve"> Jakarta: Gramedia.</w:t>
      </w:r>
    </w:p>
    <w:p w14:paraId="7BF04AC9" w14:textId="77777777" w:rsidR="00CD3D32" w:rsidRPr="00CD3D32" w:rsidRDefault="00CD3D32" w:rsidP="00CD3D32">
      <w:pPr>
        <w:ind w:left="709" w:hanging="709"/>
        <w:jc w:val="both"/>
        <w:rPr>
          <w:rFonts w:ascii="Arial Nova Light" w:eastAsiaTheme="minorEastAsia" w:hAnsi="Arial Nova Light"/>
          <w:sz w:val="20"/>
          <w:szCs w:val="20"/>
          <w:lang w:val="it-IT" w:eastAsia="zh-CN"/>
        </w:rPr>
      </w:pPr>
      <w:r w:rsidRPr="00CD3D32">
        <w:rPr>
          <w:rFonts w:ascii="Arial Nova Light" w:eastAsia="SimSun" w:hAnsi="Arial Nova Light"/>
          <w:sz w:val="20"/>
          <w:szCs w:val="20"/>
          <w:lang w:val="it-IT" w:eastAsia="zh-CN" w:bidi="ar"/>
        </w:rPr>
        <w:t xml:space="preserve">Mulyasa, H. E.2021.  </w:t>
      </w:r>
      <w:r w:rsidRPr="00CD3D32">
        <w:rPr>
          <w:rFonts w:ascii="Arial Nova Light" w:eastAsia="SimSun" w:hAnsi="Arial Nova Light"/>
          <w:i/>
          <w:iCs/>
          <w:sz w:val="20"/>
          <w:szCs w:val="20"/>
          <w:lang w:val="it-IT" w:eastAsia="zh-CN" w:bidi="ar"/>
        </w:rPr>
        <w:t>Menjadi guru penggerak merdeka belajar</w:t>
      </w:r>
      <w:r w:rsidRPr="00CD3D32">
        <w:rPr>
          <w:rFonts w:ascii="Arial Nova Light" w:eastAsia="SimSun" w:hAnsi="Arial Nova Light"/>
          <w:sz w:val="20"/>
          <w:szCs w:val="20"/>
          <w:lang w:val="it-IT" w:eastAsia="zh-CN" w:bidi="ar"/>
        </w:rPr>
        <w:t>. Jakarta: Bumi Aksara.</w:t>
      </w:r>
    </w:p>
    <w:p w14:paraId="4C71F7EE" w14:textId="77777777" w:rsidR="00CD3D32" w:rsidRPr="00CD3D32" w:rsidRDefault="00CD3D32" w:rsidP="00CD3D32">
      <w:pPr>
        <w:ind w:left="709" w:hanging="709"/>
        <w:jc w:val="both"/>
        <w:rPr>
          <w:rFonts w:ascii="Arial Nova Light" w:eastAsiaTheme="minorEastAsia" w:hAnsi="Arial Nova Light"/>
          <w:sz w:val="20"/>
          <w:szCs w:val="20"/>
          <w:lang w:val="it-IT" w:eastAsia="zh-CN"/>
        </w:rPr>
      </w:pPr>
      <w:r w:rsidRPr="00CD3D32">
        <w:rPr>
          <w:rFonts w:ascii="Arial Nova Light" w:eastAsiaTheme="minorEastAsia" w:hAnsi="Arial Nova Light"/>
          <w:sz w:val="20"/>
          <w:szCs w:val="20"/>
          <w:lang w:val="it-IT" w:eastAsia="zh-CN"/>
        </w:rPr>
        <w:t xml:space="preserve">Nurchotimah, Aulia Solichah. 2021. </w:t>
      </w:r>
      <w:r w:rsidRPr="00CD3D32">
        <w:rPr>
          <w:rFonts w:ascii="Arial Nova Light" w:eastAsiaTheme="minorEastAsia" w:hAnsi="Arial Nova Light"/>
          <w:i/>
          <w:iCs/>
          <w:sz w:val="20"/>
          <w:szCs w:val="20"/>
          <w:lang w:val="it-IT" w:eastAsia="zh-CN"/>
        </w:rPr>
        <w:t>Pengawasan Pelayanan Publik</w:t>
      </w:r>
      <w:r w:rsidRPr="00CD3D32">
        <w:rPr>
          <w:rFonts w:ascii="Arial Nova Light" w:eastAsiaTheme="minorEastAsia" w:hAnsi="Arial Nova Light"/>
          <w:sz w:val="20"/>
          <w:szCs w:val="20"/>
          <w:lang w:val="it-IT" w:eastAsia="zh-CN"/>
        </w:rPr>
        <w:t>. Jakarta: Gramedia.</w:t>
      </w:r>
    </w:p>
    <w:p w14:paraId="4B41497D" w14:textId="77777777" w:rsidR="00CD3D32" w:rsidRPr="00CD3D32" w:rsidRDefault="00CD3D32" w:rsidP="00CD3D32">
      <w:pPr>
        <w:ind w:left="709" w:hanging="709"/>
        <w:jc w:val="both"/>
        <w:rPr>
          <w:rFonts w:ascii="Arial Nova Light" w:hAnsi="Arial Nova Light"/>
          <w:sz w:val="20"/>
          <w:szCs w:val="20"/>
          <w:lang w:val="it-IT"/>
        </w:rPr>
      </w:pPr>
      <w:r w:rsidRPr="00CD3D32">
        <w:rPr>
          <w:rFonts w:ascii="Arial Nova Light" w:eastAsia="SimSun" w:hAnsi="Arial Nova Light"/>
          <w:sz w:val="20"/>
          <w:szCs w:val="20"/>
          <w:lang w:val="it-IT" w:eastAsia="zh-CN" w:bidi="ar"/>
        </w:rPr>
        <w:t xml:space="preserve">Nasrudin, Juhana. 2019. </w:t>
      </w:r>
      <w:r w:rsidRPr="00CD3D32">
        <w:rPr>
          <w:rFonts w:ascii="Arial Nova Light" w:eastAsia="SimSun" w:hAnsi="Arial Nova Light"/>
          <w:i/>
          <w:iCs/>
          <w:sz w:val="20"/>
          <w:szCs w:val="20"/>
          <w:lang w:val="it-IT" w:eastAsia="zh-CN" w:bidi="ar"/>
        </w:rPr>
        <w:t>Metode Penelitian Pendidikan</w:t>
      </w:r>
      <w:r w:rsidRPr="00CD3D32">
        <w:rPr>
          <w:rFonts w:ascii="Arial Nova Light" w:eastAsia="SimSun" w:hAnsi="Arial Nova Light"/>
          <w:sz w:val="20"/>
          <w:szCs w:val="20"/>
          <w:lang w:val="it-IT" w:eastAsia="zh-CN" w:bidi="ar"/>
        </w:rPr>
        <w:t>. Bandung: PT. Panca Terra Firma.</w:t>
      </w:r>
    </w:p>
    <w:p w14:paraId="22AD2D0F" w14:textId="77777777" w:rsidR="00CD3D32" w:rsidRPr="00CD3D32" w:rsidRDefault="00CD3D32" w:rsidP="00CD3D32">
      <w:pPr>
        <w:ind w:left="709" w:hanging="709"/>
        <w:jc w:val="both"/>
        <w:rPr>
          <w:rFonts w:ascii="Arial Nova Light" w:eastAsiaTheme="minorEastAsia" w:hAnsi="Arial Nova Light"/>
          <w:sz w:val="20"/>
          <w:szCs w:val="20"/>
          <w:lang w:val="it-IT" w:eastAsia="zh-CN"/>
        </w:rPr>
      </w:pPr>
      <w:r w:rsidRPr="00CD3D32">
        <w:rPr>
          <w:rFonts w:ascii="Arial Nova Light" w:eastAsiaTheme="minorEastAsia" w:hAnsi="Arial Nova Light"/>
          <w:sz w:val="20"/>
          <w:szCs w:val="20"/>
          <w:lang w:val="it-IT" w:eastAsia="zh-CN"/>
        </w:rPr>
        <w:t xml:space="preserve">Nuning, Nurma. 2021. </w:t>
      </w:r>
      <w:r w:rsidRPr="00CD3D32">
        <w:rPr>
          <w:rFonts w:ascii="Arial Nova Light" w:eastAsiaTheme="minorEastAsia" w:hAnsi="Arial Nova Light"/>
          <w:i/>
          <w:iCs/>
          <w:sz w:val="20"/>
          <w:szCs w:val="20"/>
          <w:lang w:val="it-IT" w:eastAsia="zh-CN"/>
        </w:rPr>
        <w:t>Pengantar Manajemen.</w:t>
      </w:r>
      <w:r w:rsidRPr="00CD3D32">
        <w:rPr>
          <w:rFonts w:ascii="Arial Nova Light" w:eastAsiaTheme="minorEastAsia" w:hAnsi="Arial Nova Light"/>
          <w:sz w:val="20"/>
          <w:szCs w:val="20"/>
          <w:lang w:val="it-IT" w:eastAsia="zh-CN"/>
        </w:rPr>
        <w:t xml:space="preserve"> Surabaya: Scopindo Media Pustaka.</w:t>
      </w:r>
    </w:p>
    <w:p w14:paraId="68A65A75" w14:textId="77777777" w:rsidR="00CD3D32" w:rsidRDefault="00CD3D32" w:rsidP="00CD3D32">
      <w:pPr>
        <w:ind w:left="709" w:hanging="709"/>
        <w:jc w:val="both"/>
        <w:rPr>
          <w:rFonts w:ascii="Arial Nova Light" w:eastAsiaTheme="minorEastAsia" w:hAnsi="Arial Nova Light"/>
          <w:sz w:val="20"/>
          <w:szCs w:val="20"/>
          <w:lang w:val="it-IT" w:eastAsia="zh-CN"/>
        </w:rPr>
      </w:pPr>
      <w:r w:rsidRPr="00CD3D32">
        <w:rPr>
          <w:rFonts w:ascii="Arial Nova Light" w:eastAsiaTheme="minorEastAsia" w:hAnsi="Arial Nova Light"/>
          <w:sz w:val="20"/>
          <w:szCs w:val="20"/>
          <w:lang w:val="it-IT" w:eastAsia="zh-CN"/>
        </w:rPr>
        <w:t xml:space="preserve">Septiana. 2023. </w:t>
      </w:r>
      <w:r w:rsidRPr="00CD3D32">
        <w:rPr>
          <w:rFonts w:ascii="Arial Nova Light" w:eastAsiaTheme="minorEastAsia" w:hAnsi="Arial Nova Light"/>
          <w:i/>
          <w:iCs/>
          <w:sz w:val="20"/>
          <w:szCs w:val="20"/>
          <w:lang w:val="it-IT" w:eastAsia="zh-CN"/>
        </w:rPr>
        <w:t>Manajemen Perkantoran Teori dan Latihan</w:t>
      </w:r>
      <w:r w:rsidRPr="00CD3D32">
        <w:rPr>
          <w:rFonts w:ascii="Arial Nova Light" w:eastAsiaTheme="minorEastAsia" w:hAnsi="Arial Nova Light"/>
          <w:sz w:val="20"/>
          <w:szCs w:val="20"/>
          <w:lang w:val="it-IT" w:eastAsia="zh-CN"/>
        </w:rPr>
        <w:t>. Jakarta: Gramedia.</w:t>
      </w:r>
    </w:p>
    <w:p w14:paraId="50E93BAE" w14:textId="77777777" w:rsidR="00CD3D32" w:rsidRDefault="00CD3D32" w:rsidP="00CD3D32">
      <w:pPr>
        <w:ind w:left="709" w:hanging="709"/>
        <w:jc w:val="both"/>
        <w:rPr>
          <w:rFonts w:ascii="Arial Nova Light" w:hAnsi="Arial Nova Light"/>
          <w:sz w:val="20"/>
          <w:szCs w:val="20"/>
          <w:lang w:val="en-US" w:eastAsia="zh-CN"/>
        </w:rPr>
      </w:pPr>
      <w:r w:rsidRPr="00CD3D32">
        <w:rPr>
          <w:rFonts w:ascii="Arial Nova Light" w:hAnsi="Arial Nova Light"/>
          <w:sz w:val="20"/>
          <w:szCs w:val="20"/>
          <w:lang w:val="en-US" w:eastAsia="zh-CN"/>
        </w:rPr>
        <w:t xml:space="preserve">Shalu, Syakila Sharma Amandangi.  </w:t>
      </w:r>
      <w:r w:rsidRPr="00CD3D32">
        <w:rPr>
          <w:rFonts w:ascii="Arial Nova Light" w:hAnsi="Arial Nova Light"/>
          <w:i/>
          <w:iCs/>
          <w:sz w:val="20"/>
          <w:szCs w:val="20"/>
          <w:lang w:val="en-US" w:eastAsia="zh-CN"/>
        </w:rPr>
        <w:t>Anlisis Proses Pengawasan Sharia Complience Di KSPPS HANADA QUWAIS Sembada KC. Purwokerto Diss</w:t>
      </w:r>
      <w:r w:rsidRPr="00CD3D32">
        <w:rPr>
          <w:rFonts w:ascii="Arial Nova Light" w:hAnsi="Arial Nova Light"/>
          <w:sz w:val="20"/>
          <w:szCs w:val="20"/>
          <w:lang w:val="en-US" w:eastAsia="zh-CN"/>
        </w:rPr>
        <w:t>. UIN. Prof. KH Saifuddin Zuhri, 2022.</w:t>
      </w:r>
    </w:p>
    <w:p w14:paraId="1EA361BF" w14:textId="77777777" w:rsidR="00CD3D32" w:rsidRPr="00CD3D32" w:rsidRDefault="00CD3D32" w:rsidP="00CD3D32">
      <w:pPr>
        <w:ind w:left="709" w:hanging="709"/>
        <w:jc w:val="both"/>
        <w:rPr>
          <w:rFonts w:ascii="Arial Nova Light" w:hAnsi="Arial Nova Light"/>
          <w:sz w:val="20"/>
          <w:szCs w:val="20"/>
        </w:rPr>
      </w:pPr>
      <w:r w:rsidRPr="00CD3D32">
        <w:rPr>
          <w:rFonts w:ascii="Arial Nova Light" w:eastAsia="SimSun" w:hAnsi="Arial Nova Light"/>
          <w:sz w:val="20"/>
          <w:szCs w:val="20"/>
          <w:lang w:val="en-US" w:eastAsia="zh-CN" w:bidi="ar"/>
        </w:rPr>
        <w:t>Sholeh, Moh. "</w:t>
      </w:r>
      <w:r w:rsidRPr="00CD3D32">
        <w:rPr>
          <w:rFonts w:ascii="Arial Nova Light" w:eastAsia="SimSun" w:hAnsi="Arial Nova Light"/>
          <w:i/>
          <w:iCs/>
          <w:sz w:val="20"/>
          <w:szCs w:val="20"/>
          <w:lang w:val="en-US" w:eastAsia="zh-CN" w:bidi="ar"/>
        </w:rPr>
        <w:t>Kajian Kritis Tentang Standar Nasional Pendidikan (SNP).</w:t>
      </w:r>
      <w:r w:rsidRPr="00CD3D32">
        <w:rPr>
          <w:rFonts w:ascii="Arial Nova Light" w:eastAsia="SimSun" w:hAnsi="Arial Nova Light"/>
          <w:sz w:val="20"/>
          <w:szCs w:val="20"/>
          <w:lang w:val="en-US" w:eastAsia="zh-CN" w:bidi="ar"/>
        </w:rPr>
        <w:t>" Al-Tanzim: Jurnal Manajemen Pendidikan Islam 1.1 (2017): 36-55.</w:t>
      </w:r>
    </w:p>
    <w:p w14:paraId="7CE9A690" w14:textId="77777777" w:rsidR="00CD3D32" w:rsidRPr="00CD3D32" w:rsidRDefault="00CD3D32" w:rsidP="00CD3D32">
      <w:pPr>
        <w:ind w:left="709" w:hanging="709"/>
        <w:jc w:val="both"/>
        <w:rPr>
          <w:rFonts w:ascii="Arial Nova Light" w:eastAsiaTheme="minorEastAsia" w:hAnsi="Arial Nova Light"/>
          <w:sz w:val="20"/>
          <w:szCs w:val="20"/>
          <w:lang w:val="it-IT" w:eastAsia="zh-CN"/>
        </w:rPr>
      </w:pPr>
      <w:r w:rsidRPr="00CD3D32">
        <w:rPr>
          <w:rFonts w:ascii="Arial Nova Light" w:eastAsiaTheme="minorEastAsia" w:hAnsi="Arial Nova Light"/>
          <w:sz w:val="20"/>
          <w:szCs w:val="20"/>
          <w:lang w:val="it-IT" w:eastAsia="zh-CN"/>
        </w:rPr>
        <w:t>Sinar. 2021. P</w:t>
      </w:r>
      <w:r w:rsidRPr="00CD3D32">
        <w:rPr>
          <w:rFonts w:ascii="Arial Nova Light" w:eastAsiaTheme="minorEastAsia" w:hAnsi="Arial Nova Light"/>
          <w:i/>
          <w:iCs/>
          <w:sz w:val="20"/>
          <w:szCs w:val="20"/>
          <w:lang w:val="it-IT" w:eastAsia="zh-CN"/>
        </w:rPr>
        <w:t>eran Pengawas di Era Global Trobosan Baru Meningkatkan Profesionalisme Guru.</w:t>
      </w:r>
      <w:r w:rsidRPr="00CD3D32">
        <w:rPr>
          <w:rFonts w:ascii="Arial Nova Light" w:eastAsiaTheme="minorEastAsia" w:hAnsi="Arial Nova Light"/>
          <w:sz w:val="20"/>
          <w:szCs w:val="20"/>
          <w:lang w:val="it-IT" w:eastAsia="zh-CN"/>
        </w:rPr>
        <w:t xml:space="preserve"> Yogyakarta Deepublish.</w:t>
      </w:r>
    </w:p>
    <w:p w14:paraId="2AA7DBC6" w14:textId="77777777" w:rsidR="00CD3D32" w:rsidRPr="00CD3D32" w:rsidRDefault="00CD3D32" w:rsidP="00CD3D32">
      <w:pPr>
        <w:ind w:left="709" w:hanging="709"/>
        <w:jc w:val="both"/>
        <w:rPr>
          <w:rFonts w:ascii="Arial Nova Light" w:eastAsiaTheme="minorEastAsia" w:hAnsi="Arial Nova Light"/>
          <w:sz w:val="20"/>
          <w:szCs w:val="20"/>
          <w:lang w:val="it-IT" w:eastAsia="zh-CN"/>
        </w:rPr>
      </w:pPr>
      <w:r w:rsidRPr="00CD3D32">
        <w:rPr>
          <w:rFonts w:ascii="Arial Nova Light" w:eastAsiaTheme="minorEastAsia" w:hAnsi="Arial Nova Light"/>
          <w:sz w:val="20"/>
          <w:szCs w:val="20"/>
          <w:lang w:val="it-IT" w:eastAsia="zh-CN"/>
        </w:rPr>
        <w:t xml:space="preserve">Yadnya, Gusti Agung Oka. 2022. </w:t>
      </w:r>
      <w:r w:rsidRPr="00CD3D32">
        <w:rPr>
          <w:rFonts w:ascii="Arial Nova Light" w:eastAsiaTheme="minorEastAsia" w:hAnsi="Arial Nova Light"/>
          <w:i/>
          <w:iCs/>
          <w:sz w:val="20"/>
          <w:szCs w:val="20"/>
          <w:lang w:val="it-IT" w:eastAsia="zh-CN"/>
        </w:rPr>
        <w:t>Peran Strategis Pengawas Sekolah Menjawab Globalisasi Pendidikan</w:t>
      </w:r>
      <w:r w:rsidRPr="00CD3D32">
        <w:rPr>
          <w:rFonts w:ascii="Arial Nova Light" w:eastAsiaTheme="minorEastAsia" w:hAnsi="Arial Nova Light"/>
          <w:sz w:val="20"/>
          <w:szCs w:val="20"/>
          <w:lang w:val="it-IT" w:eastAsia="zh-CN"/>
        </w:rPr>
        <w:t>. Jakarta: Guepedia.</w:t>
      </w:r>
    </w:p>
    <w:sectPr w:rsidR="00CD3D32" w:rsidRPr="00CD3D32">
      <w:headerReference w:type="even" r:id="rId16"/>
      <w:type w:val="continuous"/>
      <w:pgSz w:w="11907" w:h="16839"/>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A012D1" w14:textId="77777777" w:rsidR="00FD5C3C" w:rsidRDefault="00FD5C3C">
      <w:r>
        <w:separator/>
      </w:r>
    </w:p>
  </w:endnote>
  <w:endnote w:type="continuationSeparator" w:id="0">
    <w:p w14:paraId="74BDC44B" w14:textId="77777777" w:rsidR="00FD5C3C" w:rsidRDefault="00FD5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embedRegular r:id="rId1" w:fontKey="{CC85213B-FAEC-49C0-B907-A02DACD32AFB}"/>
    <w:embedBold r:id="rId2" w:fontKey="{00BF4839-C045-46A8-A2E6-3F8C10CC8D4D}"/>
    <w:embedItalic r:id="rId3" w:fontKey="{2836A0AD-E113-4D70-BDB0-1BE96B2DE9EE}"/>
    <w:embedBoldItalic r:id="rId4" w:fontKey="{BAED6505-C415-4115-9167-74CF612B4056}"/>
  </w:font>
  <w:font w:name="Arial Nova Light">
    <w:charset w:val="00"/>
    <w:family w:val="swiss"/>
    <w:pitch w:val="variable"/>
    <w:sig w:usb0="0000028F" w:usb1="00000002" w:usb2="00000000" w:usb3="00000000" w:csb0="0000019F" w:csb1="00000000"/>
    <w:embedRegular r:id="rId5" w:fontKey="{D54F1851-785B-484D-8B11-B92AA326C5B4}"/>
    <w:embedBold r:id="rId6" w:fontKey="{DE91AB5C-1B0A-4862-A77B-38EDE3AAD996}"/>
    <w:embedItalic r:id="rId7" w:fontKey="{3E830C36-332A-4572-A463-1B1D007E1849}"/>
    <w:embedBoldItalic r:id="rId8" w:fontKey="{261F68E3-9485-4B20-AAD0-8B69A1AF95AD}"/>
  </w:font>
  <w:font w:name="Century Gothic">
    <w:panose1 w:val="020B0502020202020204"/>
    <w:charset w:val="00"/>
    <w:family w:val="swiss"/>
    <w:pitch w:val="variable"/>
    <w:sig w:usb0="00000287" w:usb1="00000000" w:usb2="00000000" w:usb3="00000000" w:csb0="0000009F" w:csb1="00000000"/>
    <w:embedBold r:id="rId9" w:fontKey="{3919B827-C0C6-4B93-B6D0-13A447741125}"/>
  </w:font>
  <w:font w:name="Tahoma">
    <w:altName w:val="Tahoma"/>
    <w:panose1 w:val="020B0604030504040204"/>
    <w:charset w:val="00"/>
    <w:family w:val="swiss"/>
    <w:pitch w:val="variable"/>
    <w:sig w:usb0="E1002EFF" w:usb1="C000605B" w:usb2="00000029" w:usb3="00000000" w:csb0="000101FF" w:csb1="00000000"/>
    <w:embedRegular r:id="rId10" w:fontKey="{AA0B6313-4952-4908-801B-E4EA720BA0E1}"/>
  </w:font>
  <w:font w:name="Calibri">
    <w:panose1 w:val="020F0502020204030204"/>
    <w:charset w:val="00"/>
    <w:family w:val="swiss"/>
    <w:pitch w:val="variable"/>
    <w:sig w:usb0="E4002EFF" w:usb1="C200247B" w:usb2="00000009" w:usb3="00000000" w:csb0="000001FF" w:csb1="00000000"/>
    <w:embedRegular r:id="rId11" w:fontKey="{892324BE-3F63-4542-88AF-A73B18D86CA5}"/>
    <w:embedBold r:id="rId12" w:fontKey="{98F04A27-1B50-4E31-8C25-845505A020D5}"/>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13" w:fontKey="{B3E64F70-ED47-4B90-9259-54513BD59586}"/>
    <w:embedItalic r:id="rId14" w:fontKey="{787BD616-0EF8-40FB-8A55-EE2122F677EE}"/>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embedRegular r:id="rId15" w:fontKey="{1A950683-7D62-4C89-8A3A-01C2336B76D3}"/>
    <w:embedItalic r:id="rId16" w:fontKey="{379A3011-79FA-49B8-BF17-FD08873ABA54}"/>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C9067" w14:textId="77777777" w:rsidR="008956CF" w:rsidRDefault="00CD3D32">
    <w:pPr>
      <w:pBdr>
        <w:top w:val="nil"/>
        <w:left w:val="nil"/>
        <w:bottom w:val="nil"/>
        <w:right w:val="nil"/>
        <w:between w:val="nil"/>
      </w:pBdr>
      <w:tabs>
        <w:tab w:val="center" w:pos="4680"/>
        <w:tab w:val="right" w:pos="9360"/>
      </w:tabs>
      <w:jc w:val="center"/>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fldChar w:fldCharType="begin"/>
    </w:r>
    <w:r>
      <w:rPr>
        <w:rFonts w:ascii="Arial Nova Light" w:eastAsia="Arial Nova Light" w:hAnsi="Arial Nova Light" w:cs="Arial Nova Light"/>
        <w:color w:val="000000"/>
        <w:sz w:val="20"/>
        <w:szCs w:val="20"/>
      </w:rPr>
      <w:instrText>PAGE</w:instrText>
    </w:r>
    <w:r>
      <w:rPr>
        <w:rFonts w:ascii="Arial Nova Light" w:eastAsia="Arial Nova Light" w:hAnsi="Arial Nova Light" w:cs="Arial Nova Light"/>
        <w:color w:val="000000"/>
        <w:sz w:val="20"/>
        <w:szCs w:val="20"/>
      </w:rPr>
      <w:fldChar w:fldCharType="separate"/>
    </w:r>
    <w:r w:rsidR="00F1628E">
      <w:rPr>
        <w:rFonts w:ascii="Arial Nova Light" w:eastAsia="Arial Nova Light" w:hAnsi="Arial Nova Light" w:cs="Arial Nova Light"/>
        <w:noProof/>
        <w:color w:val="000000"/>
        <w:sz w:val="20"/>
        <w:szCs w:val="20"/>
      </w:rPr>
      <w:t>2</w:t>
    </w:r>
    <w:r>
      <w:rPr>
        <w:rFonts w:ascii="Arial Nova Light" w:eastAsia="Arial Nova Light" w:hAnsi="Arial Nova Light" w:cs="Arial Nova Light"/>
        <w:color w:val="000000"/>
        <w:sz w:val="20"/>
        <w:szCs w:val="20"/>
      </w:rPr>
      <w:fldChar w:fldCharType="end"/>
    </w:r>
  </w:p>
  <w:p w14:paraId="385CA94B" w14:textId="77777777" w:rsidR="008956CF" w:rsidRDefault="008956CF">
    <w:pPr>
      <w:rPr>
        <w:rFonts w:ascii="Arial Nova Light" w:eastAsia="Arial Nova Light" w:hAnsi="Arial Nova Light" w:cs="Arial Nova Light"/>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C9204C" w14:textId="77777777" w:rsidR="008956CF" w:rsidRDefault="00CD3D32">
    <w:pPr>
      <w:pBdr>
        <w:top w:val="nil"/>
        <w:left w:val="nil"/>
        <w:bottom w:val="nil"/>
        <w:right w:val="nil"/>
        <w:between w:val="nil"/>
      </w:pBdr>
      <w:tabs>
        <w:tab w:val="center" w:pos="4680"/>
        <w:tab w:val="right" w:pos="9360"/>
      </w:tabs>
      <w:jc w:val="center"/>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fldChar w:fldCharType="begin"/>
    </w:r>
    <w:r>
      <w:rPr>
        <w:rFonts w:ascii="Arial Nova Light" w:eastAsia="Arial Nova Light" w:hAnsi="Arial Nova Light" w:cs="Arial Nova Light"/>
        <w:color w:val="000000"/>
        <w:sz w:val="20"/>
        <w:szCs w:val="20"/>
      </w:rPr>
      <w:instrText>PAGE</w:instrText>
    </w:r>
    <w:r>
      <w:rPr>
        <w:rFonts w:ascii="Arial Nova Light" w:eastAsia="Arial Nova Light" w:hAnsi="Arial Nova Light" w:cs="Arial Nova Light"/>
        <w:color w:val="000000"/>
        <w:sz w:val="20"/>
        <w:szCs w:val="20"/>
      </w:rPr>
      <w:fldChar w:fldCharType="separate"/>
    </w:r>
    <w:r w:rsidR="00F1628E">
      <w:rPr>
        <w:rFonts w:ascii="Arial Nova Light" w:eastAsia="Arial Nova Light" w:hAnsi="Arial Nova Light" w:cs="Arial Nova Light"/>
        <w:noProof/>
        <w:color w:val="000000"/>
        <w:sz w:val="20"/>
        <w:szCs w:val="20"/>
      </w:rPr>
      <w:t>3</w:t>
    </w:r>
    <w:r>
      <w:rPr>
        <w:rFonts w:ascii="Arial Nova Light" w:eastAsia="Arial Nova Light" w:hAnsi="Arial Nova Light" w:cs="Arial Nova Light"/>
        <w:color w:val="000000"/>
        <w:sz w:val="20"/>
        <w:szCs w:val="20"/>
      </w:rPr>
      <w:fldChar w:fldCharType="end"/>
    </w:r>
  </w:p>
  <w:p w14:paraId="72E8D547" w14:textId="77777777" w:rsidR="008956CF" w:rsidRDefault="008956CF">
    <w:pPr>
      <w:jc w:val="right"/>
      <w:rPr>
        <w:rFonts w:ascii="Cambria" w:eastAsia="Cambria" w:hAnsi="Cambria" w:cs="Cambri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1FB56" w14:textId="77777777" w:rsidR="008956CF" w:rsidRDefault="00CD3D32">
    <w:pPr>
      <w:pBdr>
        <w:top w:val="nil"/>
        <w:left w:val="nil"/>
        <w:bottom w:val="nil"/>
        <w:right w:val="nil"/>
        <w:between w:val="nil"/>
      </w:pBdr>
      <w:tabs>
        <w:tab w:val="center" w:pos="4680"/>
        <w:tab w:val="right" w:pos="9360"/>
      </w:tabs>
      <w:jc w:val="center"/>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fldChar w:fldCharType="begin"/>
    </w:r>
    <w:r>
      <w:rPr>
        <w:rFonts w:ascii="Arial Nova Light" w:eastAsia="Arial Nova Light" w:hAnsi="Arial Nova Light" w:cs="Arial Nova Light"/>
        <w:color w:val="000000"/>
        <w:sz w:val="20"/>
        <w:szCs w:val="20"/>
      </w:rPr>
      <w:instrText>PAGE</w:instrText>
    </w:r>
    <w:r>
      <w:rPr>
        <w:rFonts w:ascii="Arial Nova Light" w:eastAsia="Arial Nova Light" w:hAnsi="Arial Nova Light" w:cs="Arial Nova Light"/>
        <w:color w:val="000000"/>
        <w:sz w:val="20"/>
        <w:szCs w:val="20"/>
      </w:rPr>
      <w:fldChar w:fldCharType="separate"/>
    </w:r>
    <w:r w:rsidR="00F1628E">
      <w:rPr>
        <w:rFonts w:ascii="Arial Nova Light" w:eastAsia="Arial Nova Light" w:hAnsi="Arial Nova Light" w:cs="Arial Nova Light"/>
        <w:noProof/>
        <w:color w:val="000000"/>
        <w:sz w:val="20"/>
        <w:szCs w:val="20"/>
      </w:rPr>
      <w:t>1</w:t>
    </w:r>
    <w:r>
      <w:rPr>
        <w:rFonts w:ascii="Arial Nova Light" w:eastAsia="Arial Nova Light" w:hAnsi="Arial Nova Light" w:cs="Arial Nova Light"/>
        <w:color w:val="000000"/>
        <w:sz w:val="20"/>
        <w:szCs w:val="20"/>
      </w:rPr>
      <w:fldChar w:fldCharType="end"/>
    </w:r>
  </w:p>
  <w:p w14:paraId="2E63F6DF" w14:textId="77777777" w:rsidR="008956CF" w:rsidRDefault="008956CF">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5F6B8C" w14:textId="77777777" w:rsidR="00FD5C3C" w:rsidRDefault="00FD5C3C">
      <w:r>
        <w:separator/>
      </w:r>
    </w:p>
  </w:footnote>
  <w:footnote w:type="continuationSeparator" w:id="0">
    <w:p w14:paraId="02DF8235" w14:textId="77777777" w:rsidR="00FD5C3C" w:rsidRDefault="00FD5C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7ECD91" w14:textId="77777777" w:rsidR="008956CF" w:rsidRDefault="00CD3D32">
    <w:pPr>
      <w:pBdr>
        <w:top w:val="nil"/>
        <w:left w:val="nil"/>
        <w:bottom w:val="nil"/>
        <w:right w:val="nil"/>
        <w:between w:val="nil"/>
      </w:pBdr>
      <w:tabs>
        <w:tab w:val="center" w:pos="4680"/>
        <w:tab w:val="right" w:pos="9360"/>
        <w:tab w:val="center" w:pos="5103"/>
        <w:tab w:val="right" w:pos="9071"/>
      </w:tabs>
      <w:rPr>
        <w:color w:val="000000"/>
        <w:sz w:val="28"/>
        <w:szCs w:val="28"/>
      </w:rPr>
    </w:pPr>
    <w:r>
      <w:rPr>
        <w:rFonts w:ascii="Cambria" w:eastAsia="Cambria" w:hAnsi="Cambria" w:cs="Cambria"/>
        <w:i/>
        <w:color w:val="000000"/>
        <w:sz w:val="18"/>
        <w:szCs w:val="18"/>
      </w:rPr>
      <w:t>Jurnal Ilmiah Sekolah Dasar, Vol. 4, No. 1, Tahun 2020 pp 103-112</w:t>
    </w:r>
    <w:r>
      <w:rPr>
        <w:color w:val="000000"/>
      </w:rPr>
      <w:t xml:space="preserve"> </w:t>
    </w:r>
    <w:r>
      <w:rPr>
        <w:color w:val="000000"/>
      </w:rPr>
      <w:tab/>
    </w:r>
    <w:r>
      <w:rPr>
        <w:color w:val="000000"/>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sidR="00000000">
      <w:rPr>
        <w:rFonts w:ascii="Cambria" w:eastAsia="Cambria" w:hAnsi="Cambria" w:cs="Cambria"/>
        <w:color w:val="000000"/>
        <w:sz w:val="18"/>
        <w:szCs w:val="18"/>
      </w:rPr>
      <w:fldChar w:fldCharType="separate"/>
    </w:r>
    <w:r>
      <w:rPr>
        <w:rFonts w:ascii="Cambria" w:eastAsia="Cambria" w:hAnsi="Cambria" w:cs="Cambria"/>
        <w:color w:val="000000"/>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FF063C" w14:textId="764329ED" w:rsidR="008956CF" w:rsidRDefault="00796292" w:rsidP="0063354B">
    <w:pPr>
      <w:pBdr>
        <w:top w:val="nil"/>
        <w:left w:val="nil"/>
        <w:bottom w:val="nil"/>
        <w:right w:val="nil"/>
        <w:between w:val="nil"/>
      </w:pBdr>
      <w:tabs>
        <w:tab w:val="center" w:pos="4680"/>
        <w:tab w:val="right" w:pos="9360"/>
        <w:tab w:val="left" w:pos="1080"/>
        <w:tab w:val="right" w:pos="9071"/>
      </w:tabs>
    </w:pPr>
    <w:r>
      <w:rPr>
        <w:rFonts w:ascii="Cambria" w:eastAsia="Cambria" w:hAnsi="Cambria" w:cs="Cambria"/>
        <w:b/>
        <w:i/>
        <w:color w:val="000000"/>
        <w:sz w:val="16"/>
        <w:szCs w:val="16"/>
      </w:rPr>
      <w:t>Indonesian</w:t>
    </w:r>
    <w:r w:rsidR="00CD3D32">
      <w:rPr>
        <w:rFonts w:ascii="Cambria" w:eastAsia="Cambria" w:hAnsi="Cambria" w:cs="Cambria"/>
        <w:b/>
        <w:i/>
        <w:color w:val="000000"/>
        <w:sz w:val="16"/>
        <w:szCs w:val="16"/>
      </w:rPr>
      <w:t xml:space="preserve"> Journal of Administration or Management in Education  (IJAM-Edu)</w:t>
    </w:r>
    <w:r w:rsidR="00CD3D32">
      <w:rPr>
        <w:rFonts w:ascii="Cambria" w:eastAsia="Cambria" w:hAnsi="Cambria" w:cs="Cambria"/>
        <w:b/>
        <w:i/>
        <w:color w:val="000000"/>
        <w:sz w:val="16"/>
        <w:szCs w:val="16"/>
      </w:rPr>
      <w:br/>
    </w:r>
    <w:r w:rsidR="00CD3D32">
      <w:rPr>
        <w:rFonts w:ascii="Cambria" w:eastAsia="Cambria" w:hAnsi="Cambria" w:cs="Cambria"/>
        <w:i/>
        <w:color w:val="000000"/>
        <w:sz w:val="16"/>
        <w:szCs w:val="16"/>
      </w:rPr>
      <w:t xml:space="preserve">Volume </w:t>
    </w:r>
    <w:r w:rsidR="00CD3D32">
      <w:rPr>
        <w:rFonts w:ascii="Cambria" w:eastAsia="Cambria" w:hAnsi="Cambria" w:cs="Cambria"/>
        <w:i/>
        <w:sz w:val="16"/>
        <w:szCs w:val="16"/>
      </w:rPr>
      <w:t>1</w:t>
    </w:r>
    <w:r w:rsidR="00CD3D32">
      <w:rPr>
        <w:rFonts w:ascii="Cambria" w:eastAsia="Cambria" w:hAnsi="Cambria" w:cs="Cambria"/>
        <w:i/>
        <w:color w:val="000000"/>
        <w:sz w:val="16"/>
        <w:szCs w:val="16"/>
      </w:rPr>
      <w:t xml:space="preserve">, Number </w:t>
    </w:r>
    <w:r w:rsidR="0063354B">
      <w:rPr>
        <w:rFonts w:ascii="Cambria" w:eastAsia="Cambria" w:hAnsi="Cambria" w:cs="Cambria"/>
        <w:i/>
        <w:color w:val="000000"/>
        <w:sz w:val="16"/>
        <w:szCs w:val="16"/>
      </w:rPr>
      <w:t>4</w:t>
    </w:r>
    <w:r w:rsidR="00CD3D32">
      <w:rPr>
        <w:rFonts w:ascii="Cambria" w:eastAsia="Cambria" w:hAnsi="Cambria" w:cs="Cambria"/>
        <w:i/>
        <w:color w:val="000000"/>
        <w:sz w:val="16"/>
        <w:szCs w:val="16"/>
      </w:rPr>
      <w:t xml:space="preserve">, </w:t>
    </w:r>
    <w:r w:rsidR="00CD3D32">
      <w:rPr>
        <w:rFonts w:ascii="Cambria" w:eastAsia="Cambria" w:hAnsi="Cambria" w:cs="Cambria"/>
        <w:i/>
        <w:sz w:val="16"/>
        <w:szCs w:val="16"/>
      </w:rPr>
      <w:t>202</w:t>
    </w:r>
    <w:r w:rsidR="0063354B">
      <w:rPr>
        <w:rFonts w:ascii="Cambria" w:eastAsia="Cambria" w:hAnsi="Cambria" w:cs="Cambria"/>
        <w:i/>
        <w:sz w:val="16"/>
        <w:szCs w:val="16"/>
      </w:rPr>
      <w:t>4</w:t>
    </w:r>
    <w:r w:rsidR="00CD3D32">
      <w:rPr>
        <w:rFonts w:ascii="Cambria" w:eastAsia="Cambria" w:hAnsi="Cambria" w:cs="Cambria"/>
        <w:i/>
        <w:color w:val="000000"/>
        <w:sz w:val="16"/>
        <w:szCs w:val="16"/>
      </w:rPr>
      <w:t xml:space="preserve"> pp. </w:t>
    </w:r>
    <w:r w:rsidR="0063354B">
      <w:rPr>
        <w:rFonts w:ascii="Cambria" w:eastAsia="Cambria" w:hAnsi="Cambria" w:cs="Cambria"/>
        <w:i/>
        <w:color w:val="000000"/>
        <w:sz w:val="16"/>
        <w:szCs w:val="16"/>
      </w:rPr>
      <w:t>299-304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FA3D28" w14:textId="77777777" w:rsidR="008956CF" w:rsidRDefault="008956CF">
    <w:pPr>
      <w:pBdr>
        <w:top w:val="single" w:sz="4" w:space="1" w:color="000000"/>
      </w:pBdr>
      <w:rPr>
        <w:rFonts w:ascii="Cambria" w:eastAsia="Cambria" w:hAnsi="Cambria" w:cs="Cambria"/>
        <w:sz w:val="14"/>
        <w:szCs w:val="14"/>
      </w:rPr>
    </w:pPr>
  </w:p>
  <w:p w14:paraId="0409209F" w14:textId="16A6AD23" w:rsidR="008956CF" w:rsidRDefault="00796292">
    <w:pPr>
      <w:pBdr>
        <w:top w:val="single" w:sz="4" w:space="1" w:color="000000"/>
      </w:pBdr>
      <w:tabs>
        <w:tab w:val="right" w:pos="9071"/>
      </w:tabs>
      <w:rPr>
        <w:rFonts w:ascii="Arial Nova Light" w:eastAsia="Arial Nova Light" w:hAnsi="Arial Nova Light" w:cs="Arial Nova Light"/>
        <w:b/>
      </w:rPr>
    </w:pPr>
    <w:r>
      <w:rPr>
        <w:rFonts w:ascii="Arial Nova Light" w:eastAsia="Arial Nova Light" w:hAnsi="Arial Nova Light" w:cs="Arial Nova Light"/>
        <w:b/>
        <w:sz w:val="22"/>
        <w:szCs w:val="22"/>
      </w:rPr>
      <w:t>Indonesian</w:t>
    </w:r>
    <w:r>
      <w:rPr>
        <w:rFonts w:ascii="Arial Nova Light" w:eastAsia="Arial Nova Light" w:hAnsi="Arial Nova Light" w:cs="Arial Nova Light"/>
        <w:b/>
        <w:sz w:val="22"/>
        <w:szCs w:val="22"/>
      </w:rPr>
      <w:t xml:space="preserve"> </w:t>
    </w:r>
    <w:r w:rsidR="00CD3D32">
      <w:rPr>
        <w:rFonts w:ascii="Arial Nova Light" w:eastAsia="Arial Nova Light" w:hAnsi="Arial Nova Light" w:cs="Arial Nova Light"/>
        <w:b/>
        <w:sz w:val="22"/>
        <w:szCs w:val="22"/>
      </w:rPr>
      <w:t>l Journal of Administration or Management in Education (IJAM-Edu)</w:t>
    </w:r>
    <w:r w:rsidR="00CD3D32">
      <w:rPr>
        <w:rFonts w:ascii="Arial Nova Light" w:eastAsia="Arial Nova Light" w:hAnsi="Arial Nova Light" w:cs="Arial Nova Light"/>
        <w:b/>
      </w:rPr>
      <w:tab/>
    </w:r>
  </w:p>
  <w:p w14:paraId="6D351541" w14:textId="78D1DF19" w:rsidR="008956CF" w:rsidRDefault="00CD3D32">
    <w:pPr>
      <w:tabs>
        <w:tab w:val="right" w:pos="9071"/>
      </w:tabs>
      <w:rPr>
        <w:rFonts w:ascii="Arial Nova Light" w:eastAsia="Arial Nova Light" w:hAnsi="Arial Nova Light" w:cs="Arial Nova Light"/>
        <w:sz w:val="14"/>
        <w:szCs w:val="14"/>
      </w:rPr>
    </w:pPr>
    <w:bookmarkStart w:id="1" w:name="_heading=h.30j0zll" w:colFirst="0" w:colLast="0"/>
    <w:bookmarkEnd w:id="1"/>
    <w:r>
      <w:rPr>
        <w:rFonts w:ascii="Arial Nova Light" w:eastAsia="Arial Nova Light" w:hAnsi="Arial Nova Light" w:cs="Arial Nova Light"/>
        <w:sz w:val="14"/>
        <w:szCs w:val="14"/>
      </w:rPr>
      <w:t xml:space="preserve">Volume 1, Number </w:t>
    </w:r>
    <w:r w:rsidR="0063354B">
      <w:rPr>
        <w:rFonts w:ascii="Arial Nova Light" w:eastAsia="Arial Nova Light" w:hAnsi="Arial Nova Light" w:cs="Arial Nova Light"/>
        <w:sz w:val="14"/>
        <w:szCs w:val="14"/>
      </w:rPr>
      <w:t>4</w:t>
    </w:r>
    <w:r>
      <w:rPr>
        <w:rFonts w:ascii="Arial Nova Light" w:eastAsia="Arial Nova Light" w:hAnsi="Arial Nova Light" w:cs="Arial Nova Light"/>
        <w:sz w:val="14"/>
        <w:szCs w:val="14"/>
      </w:rPr>
      <w:t>, 202</w:t>
    </w:r>
    <w:r w:rsidR="0063354B">
      <w:rPr>
        <w:rFonts w:ascii="Arial Nova Light" w:eastAsia="Arial Nova Light" w:hAnsi="Arial Nova Light" w:cs="Arial Nova Light"/>
        <w:sz w:val="14"/>
        <w:szCs w:val="14"/>
      </w:rPr>
      <w:t>4</w:t>
    </w:r>
    <w:r>
      <w:rPr>
        <w:rFonts w:ascii="Arial Nova Light" w:eastAsia="Arial Nova Light" w:hAnsi="Arial Nova Light" w:cs="Arial Nova Light"/>
        <w:sz w:val="14"/>
        <w:szCs w:val="14"/>
      </w:rPr>
      <w:t xml:space="preserve"> pp. </w:t>
    </w:r>
    <w:r w:rsidR="0063354B">
      <w:rPr>
        <w:rFonts w:ascii="Arial Nova Light" w:eastAsia="Arial Nova Light" w:hAnsi="Arial Nova Light" w:cs="Arial Nova Light"/>
        <w:sz w:val="14"/>
        <w:szCs w:val="14"/>
      </w:rPr>
      <w:t>299-304</w:t>
    </w:r>
    <w:r>
      <w:rPr>
        <w:rFonts w:ascii="Arial Nova Light" w:eastAsia="Arial Nova Light" w:hAnsi="Arial Nova Light" w:cs="Arial Nova Light"/>
        <w:sz w:val="14"/>
        <w:szCs w:val="14"/>
      </w:rPr>
      <w:tab/>
    </w:r>
  </w:p>
  <w:p w14:paraId="287D3FDF" w14:textId="77777777" w:rsidR="008956CF" w:rsidRDefault="00CD3D32">
    <w:pPr>
      <w:rPr>
        <w:rFonts w:ascii="Arial Nova Light" w:eastAsia="Arial Nova Light" w:hAnsi="Arial Nova Light" w:cs="Arial Nova Light"/>
        <w:sz w:val="14"/>
        <w:szCs w:val="14"/>
      </w:rPr>
    </w:pPr>
    <w:r>
      <w:rPr>
        <w:rFonts w:ascii="Arial Nova Light" w:eastAsia="Arial Nova Light" w:hAnsi="Arial Nova Light" w:cs="Arial Nova Light"/>
        <w:sz w:val="14"/>
        <w:szCs w:val="14"/>
      </w:rPr>
      <w:t>P-ISSN : XXXX-XXXX E-ISSN: XXXX-XXXX</w:t>
    </w:r>
  </w:p>
  <w:p w14:paraId="68081F28" w14:textId="77777777" w:rsidR="008956CF" w:rsidRDefault="00CD3D32">
    <w:pPr>
      <w:pBdr>
        <w:bottom w:val="single" w:sz="12" w:space="1" w:color="000000"/>
      </w:pBdr>
      <w:rPr>
        <w:rFonts w:ascii="Arial Nova Light" w:eastAsia="Arial Nova Light" w:hAnsi="Arial Nova Light" w:cs="Arial Nova Light"/>
        <w:sz w:val="14"/>
        <w:szCs w:val="14"/>
      </w:rPr>
    </w:pPr>
    <w:r>
      <w:rPr>
        <w:rFonts w:ascii="Arial Nova Light" w:eastAsia="Arial Nova Light" w:hAnsi="Arial Nova Light" w:cs="Arial Nova Light"/>
        <w:sz w:val="14"/>
        <w:szCs w:val="14"/>
      </w:rPr>
      <w:t xml:space="preserve">Open Access : </w:t>
    </w:r>
    <w:hyperlink r:id="rId1">
      <w:r>
        <w:rPr>
          <w:rFonts w:ascii="Arial Nova Light" w:eastAsia="Arial Nova Light" w:hAnsi="Arial Nova Light" w:cs="Arial Nova Light"/>
          <w:color w:val="0000FF"/>
          <w:sz w:val="14"/>
          <w:szCs w:val="14"/>
          <w:u w:val="single"/>
        </w:rPr>
        <w:t>https://ijam-edu.ppj.unp.ac.id/index.php/ijam</w:t>
      </w:r>
    </w:hyperlink>
    <w:r>
      <w:rPr>
        <w:rFonts w:ascii="Arial Nova Light" w:eastAsia="Arial Nova Light" w:hAnsi="Arial Nova Light" w:cs="Arial Nova Light"/>
        <w:sz w:val="14"/>
        <w:szCs w:val="14"/>
      </w:rPr>
      <w:t xml:space="preserve"> </w:t>
    </w:r>
  </w:p>
  <w:p w14:paraId="1AA036DF" w14:textId="77777777" w:rsidR="008956CF" w:rsidRDefault="008956CF">
    <w:pPr>
      <w:pBdr>
        <w:bottom w:val="single" w:sz="12" w:space="1" w:color="000000"/>
      </w:pBdr>
      <w:rPr>
        <w:rFonts w:ascii="Cambria" w:eastAsia="Cambria" w:hAnsi="Cambria" w:cs="Cambria"/>
        <w:sz w:val="14"/>
        <w:szCs w:val="1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AFA9F" w14:textId="3C308567" w:rsidR="008956CF" w:rsidRDefault="00796292">
    <w:pPr>
      <w:pBdr>
        <w:top w:val="nil"/>
        <w:left w:val="nil"/>
        <w:bottom w:val="nil"/>
        <w:right w:val="nil"/>
        <w:between w:val="nil"/>
      </w:pBdr>
      <w:tabs>
        <w:tab w:val="center" w:pos="4680"/>
        <w:tab w:val="right" w:pos="9360"/>
        <w:tab w:val="left" w:pos="1080"/>
        <w:tab w:val="right" w:pos="9071"/>
      </w:tabs>
      <w:rPr>
        <w:rFonts w:ascii="Cambria" w:eastAsia="Cambria" w:hAnsi="Cambria" w:cs="Cambria"/>
        <w:i/>
        <w:color w:val="000000"/>
        <w:sz w:val="16"/>
        <w:szCs w:val="16"/>
      </w:rPr>
    </w:pPr>
    <w:r>
      <w:rPr>
        <w:rFonts w:ascii="Cambria" w:eastAsia="Cambria" w:hAnsi="Cambria" w:cs="Cambria"/>
        <w:b/>
        <w:i/>
        <w:color w:val="000000"/>
        <w:sz w:val="16"/>
        <w:szCs w:val="16"/>
      </w:rPr>
      <w:t>Indonesian j</w:t>
    </w:r>
    <w:r w:rsidR="00CD3D32">
      <w:rPr>
        <w:rFonts w:ascii="Cambria" w:eastAsia="Cambria" w:hAnsi="Cambria" w:cs="Cambria"/>
        <w:b/>
        <w:i/>
        <w:color w:val="000000"/>
        <w:sz w:val="16"/>
        <w:szCs w:val="16"/>
      </w:rPr>
      <w:t>ournal of Administration or Management in Education  (IJAM-Edu)</w:t>
    </w:r>
    <w:r w:rsidR="00CD3D32">
      <w:rPr>
        <w:rFonts w:ascii="Cambria" w:eastAsia="Cambria" w:hAnsi="Cambria" w:cs="Cambria"/>
        <w:b/>
        <w:i/>
        <w:color w:val="000000"/>
        <w:sz w:val="16"/>
        <w:szCs w:val="16"/>
      </w:rPr>
      <w:br/>
    </w:r>
    <w:r w:rsidR="00CD3D32">
      <w:rPr>
        <w:rFonts w:ascii="Cambria" w:eastAsia="Cambria" w:hAnsi="Cambria" w:cs="Cambria"/>
        <w:i/>
        <w:color w:val="000000"/>
        <w:sz w:val="16"/>
        <w:szCs w:val="16"/>
      </w:rPr>
      <w:t xml:space="preserve">Volume </w:t>
    </w:r>
    <w:r w:rsidR="00CD3D32">
      <w:rPr>
        <w:rFonts w:ascii="Cambria" w:eastAsia="Cambria" w:hAnsi="Cambria" w:cs="Cambria"/>
        <w:i/>
        <w:sz w:val="16"/>
        <w:szCs w:val="16"/>
      </w:rPr>
      <w:t>1</w:t>
    </w:r>
    <w:r w:rsidR="00CD3D32">
      <w:rPr>
        <w:rFonts w:ascii="Cambria" w:eastAsia="Cambria" w:hAnsi="Cambria" w:cs="Cambria"/>
        <w:i/>
        <w:color w:val="000000"/>
        <w:sz w:val="16"/>
        <w:szCs w:val="16"/>
      </w:rPr>
      <w:t xml:space="preserve">, Number </w:t>
    </w:r>
    <w:r w:rsidR="0063354B">
      <w:rPr>
        <w:rFonts w:ascii="Cambria" w:eastAsia="Cambria" w:hAnsi="Cambria" w:cs="Cambria"/>
        <w:i/>
        <w:color w:val="000000"/>
        <w:sz w:val="16"/>
        <w:szCs w:val="16"/>
      </w:rPr>
      <w:t>4</w:t>
    </w:r>
    <w:r w:rsidR="00CD3D32">
      <w:rPr>
        <w:rFonts w:ascii="Cambria" w:eastAsia="Cambria" w:hAnsi="Cambria" w:cs="Cambria"/>
        <w:i/>
        <w:color w:val="000000"/>
        <w:sz w:val="16"/>
        <w:szCs w:val="16"/>
      </w:rPr>
      <w:t xml:space="preserve">, </w:t>
    </w:r>
    <w:r w:rsidR="00CD3D32">
      <w:rPr>
        <w:rFonts w:ascii="Cambria" w:eastAsia="Cambria" w:hAnsi="Cambria" w:cs="Cambria"/>
        <w:i/>
        <w:sz w:val="16"/>
        <w:szCs w:val="16"/>
      </w:rPr>
      <w:t>202</w:t>
    </w:r>
    <w:r w:rsidR="0063354B">
      <w:rPr>
        <w:rFonts w:ascii="Cambria" w:eastAsia="Cambria" w:hAnsi="Cambria" w:cs="Cambria"/>
        <w:i/>
        <w:sz w:val="16"/>
        <w:szCs w:val="16"/>
      </w:rPr>
      <w:t>4</w:t>
    </w:r>
    <w:r w:rsidR="00CD3D32">
      <w:rPr>
        <w:rFonts w:ascii="Cambria" w:eastAsia="Cambria" w:hAnsi="Cambria" w:cs="Cambria"/>
        <w:i/>
        <w:color w:val="000000"/>
        <w:sz w:val="16"/>
        <w:szCs w:val="16"/>
      </w:rPr>
      <w:t xml:space="preserve"> pp. </w:t>
    </w:r>
    <w:r w:rsidR="0063354B">
      <w:rPr>
        <w:rFonts w:ascii="Cambria" w:eastAsia="Cambria" w:hAnsi="Cambria" w:cs="Cambria"/>
        <w:i/>
        <w:color w:val="000000"/>
        <w:sz w:val="16"/>
        <w:szCs w:val="16"/>
      </w:rPr>
      <w:t>299-304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137ECA"/>
    <w:multiLevelType w:val="hybridMultilevel"/>
    <w:tmpl w:val="68B68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BC1261"/>
    <w:multiLevelType w:val="multilevel"/>
    <w:tmpl w:val="98B4B5DE"/>
    <w:lvl w:ilvl="0">
      <w:start w:val="1"/>
      <w:numFmt w:val="decimal"/>
      <w:pStyle w:val="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57C018B"/>
    <w:multiLevelType w:val="singleLevel"/>
    <w:tmpl w:val="657C018B"/>
    <w:lvl w:ilvl="0">
      <w:start w:val="1"/>
      <w:numFmt w:val="lowerLetter"/>
      <w:lvlText w:val="%1."/>
      <w:lvlJc w:val="left"/>
      <w:pPr>
        <w:ind w:left="425" w:hanging="425"/>
      </w:pPr>
      <w:rPr>
        <w:rFonts w:hint="default"/>
      </w:rPr>
    </w:lvl>
  </w:abstractNum>
  <w:abstractNum w:abstractNumId="3" w15:restartNumberingAfterBreak="0">
    <w:nsid w:val="78604EF8"/>
    <w:multiLevelType w:val="multilevel"/>
    <w:tmpl w:val="8A2C64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75462665">
    <w:abstractNumId w:val="3"/>
  </w:num>
  <w:num w:numId="2" w16cid:durableId="1202547885">
    <w:abstractNumId w:val="1"/>
  </w:num>
  <w:num w:numId="3" w16cid:durableId="1675239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8704243">
    <w:abstractNumId w:val="2"/>
  </w:num>
  <w:num w:numId="5" w16cid:durableId="1357193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6CF"/>
    <w:rsid w:val="005B4681"/>
    <w:rsid w:val="0063354B"/>
    <w:rsid w:val="00781185"/>
    <w:rsid w:val="00796292"/>
    <w:rsid w:val="008956CF"/>
    <w:rsid w:val="008A19B9"/>
    <w:rsid w:val="00BD24F0"/>
    <w:rsid w:val="00CB7E00"/>
    <w:rsid w:val="00CD3D32"/>
    <w:rsid w:val="00F1628E"/>
    <w:rsid w:val="00FD5C3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D37DF0"/>
  <w15:docId w15:val="{1569D673-4DB1-4267-B42C-38E91F8C6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AU"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777"/>
    <w:rPr>
      <w:rFonts w:eastAsia="MS Mincho"/>
    </w:rPr>
  </w:style>
  <w:style w:type="paragraph" w:styleId="Heading1">
    <w:name w:val="heading 1"/>
    <w:basedOn w:val="Normal"/>
    <w:next w:val="Normal"/>
    <w:link w:val="Heading1Char"/>
    <w:uiPriority w:val="9"/>
    <w:qFormat/>
    <w:rsid w:val="0086516A"/>
    <w:pPr>
      <w:keepNext/>
      <w:keepLines/>
      <w:spacing w:before="240" w:after="240"/>
      <w:jc w:val="both"/>
      <w:outlineLvl w:val="0"/>
    </w:pPr>
    <w:rPr>
      <w:rFonts w:ascii="Cambria" w:eastAsia="Times New Roman" w:hAnsi="Cambria"/>
      <w:b/>
      <w:color w:val="00B050"/>
      <w:sz w:val="32"/>
      <w:szCs w:val="32"/>
      <w:lang w:val="id-ID" w:eastAsia="x-none"/>
    </w:rPr>
  </w:style>
  <w:style w:type="paragraph" w:styleId="Heading2">
    <w:name w:val="heading 2"/>
    <w:basedOn w:val="Normal"/>
    <w:next w:val="Normal"/>
    <w:link w:val="Heading2Char"/>
    <w:uiPriority w:val="9"/>
    <w:unhideWhenUsed/>
    <w:qFormat/>
    <w:rsid w:val="0086516A"/>
    <w:pPr>
      <w:keepNext/>
      <w:spacing w:before="60" w:after="60"/>
      <w:outlineLvl w:val="1"/>
    </w:pPr>
    <w:rPr>
      <w:rFonts w:ascii="Arial Nova Light" w:eastAsia="Times New Roman" w:hAnsi="Arial Nova Light"/>
      <w:b/>
      <w:bCs/>
      <w:iCs/>
      <w:sz w:val="18"/>
      <w:szCs w:val="28"/>
      <w:lang w:val="x-none" w:eastAsia="x-none"/>
    </w:rPr>
  </w:style>
  <w:style w:type="paragraph" w:styleId="Heading3">
    <w:name w:val="heading 3"/>
    <w:basedOn w:val="Normal"/>
    <w:next w:val="Normal"/>
    <w:link w:val="Heading3Char"/>
    <w:uiPriority w:val="9"/>
    <w:unhideWhenUsed/>
    <w:qFormat/>
    <w:rsid w:val="0086516A"/>
    <w:pPr>
      <w:keepNext/>
      <w:numPr>
        <w:numId w:val="2"/>
      </w:numPr>
      <w:spacing w:before="60" w:after="60" w:line="360" w:lineRule="auto"/>
      <w:ind w:left="284" w:hanging="284"/>
      <w:outlineLvl w:val="2"/>
    </w:pPr>
    <w:rPr>
      <w:rFonts w:ascii="Arial Nova Light" w:eastAsia="Times New Roman" w:hAnsi="Arial Nova Light"/>
      <w:b/>
      <w:bCs/>
      <w:sz w:val="20"/>
      <w:szCs w:val="26"/>
    </w:rPr>
  </w:style>
  <w:style w:type="paragraph" w:styleId="Heading4">
    <w:name w:val="heading 4"/>
    <w:basedOn w:val="Normal"/>
    <w:next w:val="Normal"/>
    <w:uiPriority w:val="9"/>
    <w:unhideWhenUsed/>
    <w:qFormat/>
    <w:rsid w:val="00ED446C"/>
    <w:pPr>
      <w:keepNext/>
      <w:keepLines/>
      <w:spacing w:before="60" w:after="60"/>
      <w:outlineLvl w:val="3"/>
    </w:pPr>
    <w:rPr>
      <w:rFonts w:ascii="Arial Nova Light" w:hAnsi="Arial Nova Light"/>
      <w:b/>
      <w:sz w:val="2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80ED1"/>
    <w:pPr>
      <w:spacing w:after="200" w:line="360" w:lineRule="auto"/>
      <w:contextualSpacing/>
      <w:jc w:val="both"/>
    </w:pPr>
    <w:rPr>
      <w:rFonts w:ascii="Century Gothic" w:eastAsia="Times New Roman" w:hAnsi="Century Gothic"/>
      <w:b/>
      <w:spacing w:val="-10"/>
      <w:kern w:val="28"/>
      <w:sz w:val="34"/>
      <w:szCs w:val="56"/>
      <w:lang w:val="id-ID" w:eastAsia="x-none"/>
    </w:rPr>
  </w:style>
  <w:style w:type="character" w:styleId="Hyperlink">
    <w:name w:val="Hyperlink"/>
    <w:qFormat/>
    <w:rsid w:val="008F5777"/>
    <w:rPr>
      <w:color w:val="0000FF"/>
      <w:u w:val="single"/>
    </w:rPr>
  </w:style>
  <w:style w:type="paragraph" w:styleId="BodyTextIndent3">
    <w:name w:val="Body Text Indent 3"/>
    <w:basedOn w:val="Normal"/>
    <w:link w:val="BodyTextIndent3Char"/>
    <w:rsid w:val="000C5365"/>
    <w:pPr>
      <w:ind w:firstLine="360"/>
      <w:jc w:val="both"/>
    </w:pPr>
    <w:rPr>
      <w:lang w:val="x-none" w:eastAsia="x-none"/>
    </w:rPr>
  </w:style>
  <w:style w:type="character" w:styleId="FollowedHyperlink">
    <w:name w:val="FollowedHyperlink"/>
    <w:rsid w:val="00652DCA"/>
    <w:rPr>
      <w:color w:val="800080"/>
      <w:u w:val="single"/>
    </w:rPr>
  </w:style>
  <w:style w:type="paragraph" w:styleId="BalloonText">
    <w:name w:val="Balloon Text"/>
    <w:basedOn w:val="Normal"/>
    <w:link w:val="BalloonTextChar"/>
    <w:rsid w:val="000644D4"/>
    <w:rPr>
      <w:rFonts w:ascii="Tahoma" w:hAnsi="Tahoma"/>
      <w:sz w:val="16"/>
      <w:szCs w:val="16"/>
      <w:lang w:val="x-none" w:eastAsia="x-none"/>
    </w:rPr>
  </w:style>
  <w:style w:type="character" w:customStyle="1" w:styleId="BalloonTextChar">
    <w:name w:val="Balloon Text Char"/>
    <w:link w:val="BalloonText"/>
    <w:rsid w:val="000644D4"/>
    <w:rPr>
      <w:rFonts w:ascii="Tahoma" w:eastAsia="MS Mincho" w:hAnsi="Tahoma" w:cs="Tahoma"/>
      <w:sz w:val="16"/>
      <w:szCs w:val="16"/>
    </w:rPr>
  </w:style>
  <w:style w:type="paragraph" w:styleId="Header">
    <w:name w:val="header"/>
    <w:basedOn w:val="Normal"/>
    <w:link w:val="HeaderChar"/>
    <w:uiPriority w:val="99"/>
    <w:unhideWhenUsed/>
    <w:rsid w:val="00994B35"/>
    <w:pPr>
      <w:tabs>
        <w:tab w:val="center" w:pos="4680"/>
        <w:tab w:val="right" w:pos="9360"/>
      </w:tabs>
    </w:pPr>
    <w:rPr>
      <w:lang w:val="x-none" w:eastAsia="x-none"/>
    </w:rPr>
  </w:style>
  <w:style w:type="character" w:customStyle="1" w:styleId="HeaderChar">
    <w:name w:val="Header Char"/>
    <w:link w:val="Header"/>
    <w:uiPriority w:val="99"/>
    <w:rsid w:val="00994B35"/>
    <w:rPr>
      <w:rFonts w:eastAsia="MS Mincho"/>
      <w:sz w:val="24"/>
      <w:szCs w:val="24"/>
    </w:rPr>
  </w:style>
  <w:style w:type="paragraph" w:styleId="Footer">
    <w:name w:val="footer"/>
    <w:basedOn w:val="Normal"/>
    <w:link w:val="FooterChar"/>
    <w:uiPriority w:val="99"/>
    <w:unhideWhenUsed/>
    <w:rsid w:val="00994B35"/>
    <w:pPr>
      <w:tabs>
        <w:tab w:val="center" w:pos="4680"/>
        <w:tab w:val="right" w:pos="9360"/>
      </w:tabs>
    </w:pPr>
    <w:rPr>
      <w:lang w:val="x-none" w:eastAsia="x-none"/>
    </w:rPr>
  </w:style>
  <w:style w:type="character" w:customStyle="1" w:styleId="FooterChar">
    <w:name w:val="Footer Char"/>
    <w:link w:val="Footer"/>
    <w:uiPriority w:val="99"/>
    <w:rsid w:val="00994B35"/>
    <w:rPr>
      <w:rFonts w:eastAsia="MS Mincho"/>
      <w:sz w:val="24"/>
      <w:szCs w:val="24"/>
    </w:rPr>
  </w:style>
  <w:style w:type="paragraph" w:styleId="EndnoteText">
    <w:name w:val="endnote text"/>
    <w:basedOn w:val="Normal"/>
    <w:link w:val="EndnoteTextChar"/>
    <w:semiHidden/>
    <w:unhideWhenUsed/>
    <w:rsid w:val="0012297D"/>
    <w:rPr>
      <w:sz w:val="20"/>
      <w:szCs w:val="20"/>
      <w:lang w:val="x-none" w:eastAsia="x-none"/>
    </w:rPr>
  </w:style>
  <w:style w:type="character" w:customStyle="1" w:styleId="EndnoteTextChar">
    <w:name w:val="Endnote Text Char"/>
    <w:link w:val="EndnoteText"/>
    <w:semiHidden/>
    <w:rsid w:val="0012297D"/>
    <w:rPr>
      <w:rFonts w:eastAsia="MS Mincho"/>
    </w:rPr>
  </w:style>
  <w:style w:type="character" w:styleId="EndnoteReference">
    <w:name w:val="endnote reference"/>
    <w:semiHidden/>
    <w:unhideWhenUsed/>
    <w:rsid w:val="0012297D"/>
    <w:rPr>
      <w:vertAlign w:val="superscript"/>
    </w:rPr>
  </w:style>
  <w:style w:type="paragraph" w:styleId="FootnoteText">
    <w:name w:val="footnote text"/>
    <w:aliases w:val="Char,Footnote Text Char Char,Char Char Char,Char Char2 Char,Footnote Text Char Char Char Char,Footnote Text Char Char Char Char Char Char Char Char,Char Char Char Char Char Char Char Char Char Char Char,Char Char Char Char Char Char"/>
    <w:basedOn w:val="Normal"/>
    <w:link w:val="FootnoteTextChar"/>
    <w:unhideWhenUsed/>
    <w:qFormat/>
    <w:rsid w:val="0012297D"/>
    <w:rPr>
      <w:sz w:val="20"/>
      <w:szCs w:val="20"/>
      <w:lang w:val="x-none" w:eastAsia="x-none"/>
    </w:rPr>
  </w:style>
  <w:style w:type="character" w:customStyle="1" w:styleId="FootnoteTextChar">
    <w:name w:val="Footnote Text Char"/>
    <w:aliases w:val="Char Char,Footnote Text Char Char Char,Char Char Char Char,Char Char2 Char Char,Footnote Text Char Char Char Char Char,Footnote Text Char Char Char Char Char Char Char Char Char,Char Char Char Char Char Char Char"/>
    <w:link w:val="FootnoteText"/>
    <w:qFormat/>
    <w:rsid w:val="0012297D"/>
    <w:rPr>
      <w:rFonts w:eastAsia="MS Mincho"/>
    </w:rPr>
  </w:style>
  <w:style w:type="character" w:styleId="FootnoteReference">
    <w:name w:val="footnote reference"/>
    <w:unhideWhenUsed/>
    <w:qFormat/>
    <w:rsid w:val="0012297D"/>
    <w:rPr>
      <w:vertAlign w:val="superscript"/>
    </w:rPr>
  </w:style>
  <w:style w:type="paragraph" w:styleId="ListParagraph">
    <w:name w:val="List Paragraph"/>
    <w:aliases w:val="Body of text,List Paragraph1,Colorful List - Accent 11,Body of text+1,Body of text+2,Body of text+3,List Paragraph11,HEADING 1,Medium Grid 1 - Accent 21,Heading 11,Heading 111,Heading 12,Heading 10,Colorful List - Accent 111,sub-section,r"/>
    <w:basedOn w:val="Normal"/>
    <w:link w:val="ListParagraphChar"/>
    <w:uiPriority w:val="34"/>
    <w:qFormat/>
    <w:rsid w:val="00B45661"/>
    <w:pPr>
      <w:ind w:left="720"/>
      <w:contextualSpacing/>
    </w:pPr>
    <w:rPr>
      <w:lang w:val="x-none" w:eastAsia="x-none"/>
    </w:rPr>
  </w:style>
  <w:style w:type="paragraph" w:customStyle="1" w:styleId="author">
    <w:name w:val="author"/>
    <w:basedOn w:val="Normal"/>
    <w:qFormat/>
    <w:rsid w:val="00CA38C0"/>
    <w:pPr>
      <w:spacing w:line="260" w:lineRule="atLeast"/>
      <w:jc w:val="right"/>
    </w:pPr>
    <w:rPr>
      <w:rFonts w:eastAsia="Times New Roman"/>
      <w:szCs w:val="20"/>
      <w:lang w:eastAsia="tr-TR"/>
    </w:rPr>
  </w:style>
  <w:style w:type="paragraph" w:customStyle="1" w:styleId="abstract">
    <w:name w:val="abstract"/>
    <w:basedOn w:val="Normal"/>
    <w:qFormat/>
    <w:rsid w:val="00947D41"/>
    <w:pPr>
      <w:spacing w:before="120" w:line="220" w:lineRule="atLeast"/>
      <w:ind w:left="567" w:right="526"/>
      <w:jc w:val="both"/>
    </w:pPr>
    <w:rPr>
      <w:rFonts w:eastAsia="Times New Roman"/>
      <w:i/>
      <w:szCs w:val="20"/>
      <w:lang w:eastAsia="tr-TR"/>
    </w:rPr>
  </w:style>
  <w:style w:type="character" w:customStyle="1" w:styleId="ListParagraphChar">
    <w:name w:val="List Paragraph Char"/>
    <w:aliases w:val="Body of text Char,List Paragraph1 Char,Colorful List - Accent 11 Char,Body of text+1 Char,Body of text+2 Char,Body of text+3 Char,List Paragraph11 Char,HEADING 1 Char,Medium Grid 1 - Accent 21 Char,Heading 11 Char,Heading 111 Char"/>
    <w:link w:val="ListParagraph"/>
    <w:uiPriority w:val="34"/>
    <w:qFormat/>
    <w:rsid w:val="003F397D"/>
    <w:rPr>
      <w:rFonts w:eastAsia="MS Mincho"/>
      <w:sz w:val="24"/>
      <w:szCs w:val="24"/>
    </w:rPr>
  </w:style>
  <w:style w:type="table" w:styleId="TableGrid">
    <w:name w:val="Table Grid"/>
    <w:basedOn w:val="TableNormal"/>
    <w:uiPriority w:val="59"/>
    <w:qFormat/>
    <w:rsid w:val="0073529B"/>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uiPriority w:val="20"/>
    <w:qFormat/>
    <w:rsid w:val="0012623B"/>
    <w:rPr>
      <w:i/>
      <w:iCs/>
    </w:rPr>
  </w:style>
  <w:style w:type="paragraph" w:styleId="BodyTextIndent">
    <w:name w:val="Body Text Indent"/>
    <w:basedOn w:val="Normal"/>
    <w:link w:val="BodyTextIndentChar"/>
    <w:unhideWhenUsed/>
    <w:rsid w:val="008D24A3"/>
    <w:pPr>
      <w:spacing w:after="120"/>
      <w:ind w:left="360"/>
    </w:pPr>
    <w:rPr>
      <w:lang w:val="x-none" w:eastAsia="x-none"/>
    </w:rPr>
  </w:style>
  <w:style w:type="character" w:customStyle="1" w:styleId="BodyTextIndentChar">
    <w:name w:val="Body Text Indent Char"/>
    <w:link w:val="BodyTextIndent"/>
    <w:rsid w:val="008D24A3"/>
    <w:rPr>
      <w:rFonts w:eastAsia="MS Mincho"/>
      <w:sz w:val="24"/>
      <w:szCs w:val="24"/>
    </w:rPr>
  </w:style>
  <w:style w:type="paragraph" w:styleId="HTMLPreformatted">
    <w:name w:val="HTML Preformatted"/>
    <w:basedOn w:val="Normal"/>
    <w:link w:val="HTMLPreformattedChar"/>
    <w:uiPriority w:val="99"/>
    <w:unhideWhenUsed/>
    <w:rsid w:val="00F80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x-none" w:eastAsia="x-none"/>
    </w:rPr>
  </w:style>
  <w:style w:type="character" w:customStyle="1" w:styleId="HTMLPreformattedChar">
    <w:name w:val="HTML Preformatted Char"/>
    <w:link w:val="HTMLPreformatted"/>
    <w:uiPriority w:val="99"/>
    <w:rsid w:val="00F80D4A"/>
    <w:rPr>
      <w:rFonts w:ascii="Courier New" w:hAnsi="Courier New" w:cs="Courier New"/>
    </w:rPr>
  </w:style>
  <w:style w:type="character" w:customStyle="1" w:styleId="st">
    <w:name w:val="st"/>
    <w:rsid w:val="003A608D"/>
  </w:style>
  <w:style w:type="paragraph" w:customStyle="1" w:styleId="Default">
    <w:name w:val="Default"/>
    <w:qFormat/>
    <w:rsid w:val="00FB1C7F"/>
    <w:pPr>
      <w:autoSpaceDE w:val="0"/>
      <w:autoSpaceDN w:val="0"/>
      <w:adjustRightInd w:val="0"/>
      <w:spacing w:after="160" w:line="259" w:lineRule="auto"/>
    </w:pPr>
    <w:rPr>
      <w:color w:val="000000"/>
      <w:lang w:val="tr-TR" w:eastAsia="tr-TR"/>
    </w:rPr>
  </w:style>
  <w:style w:type="paragraph" w:customStyle="1" w:styleId="reference">
    <w:name w:val="reference"/>
    <w:basedOn w:val="Normal"/>
    <w:rsid w:val="00010154"/>
    <w:pPr>
      <w:keepLines/>
      <w:spacing w:after="160" w:line="220" w:lineRule="atLeast"/>
      <w:ind w:left="560" w:hanging="560"/>
      <w:jc w:val="both"/>
    </w:pPr>
    <w:rPr>
      <w:rFonts w:eastAsia="Times New Roman"/>
      <w:szCs w:val="20"/>
      <w:lang w:eastAsia="tr-TR"/>
    </w:rPr>
  </w:style>
  <w:style w:type="paragraph" w:styleId="BodyText">
    <w:name w:val="Body Text"/>
    <w:basedOn w:val="Normal"/>
    <w:link w:val="BodyTextChar"/>
    <w:unhideWhenUsed/>
    <w:rsid w:val="004B4DE8"/>
    <w:pPr>
      <w:ind w:firstLine="567"/>
      <w:jc w:val="both"/>
    </w:pPr>
    <w:rPr>
      <w:rFonts w:ascii="Arial Nova Light" w:hAnsi="Arial Nova Light"/>
      <w:sz w:val="20"/>
      <w:lang w:val="x-none" w:eastAsia="x-none"/>
    </w:rPr>
  </w:style>
  <w:style w:type="character" w:customStyle="1" w:styleId="BodyTextChar">
    <w:name w:val="Body Text Char"/>
    <w:link w:val="BodyText"/>
    <w:rsid w:val="004B4DE8"/>
    <w:rPr>
      <w:rFonts w:ascii="Arial Nova Light" w:eastAsia="MS Mincho" w:hAnsi="Arial Nova Light"/>
      <w:sz w:val="20"/>
      <w:lang w:val="x-none" w:eastAsia="x-none"/>
    </w:rPr>
  </w:style>
  <w:style w:type="paragraph" w:customStyle="1" w:styleId="txbrp3">
    <w:name w:val="txbrp3"/>
    <w:basedOn w:val="Normal"/>
    <w:rsid w:val="00113CF2"/>
    <w:pPr>
      <w:spacing w:before="100" w:beforeAutospacing="1" w:after="100" w:afterAutospacing="1"/>
    </w:pPr>
    <w:rPr>
      <w:rFonts w:eastAsia="Times New Roman"/>
    </w:rPr>
  </w:style>
  <w:style w:type="character" w:customStyle="1" w:styleId="hps">
    <w:name w:val="hps"/>
    <w:rsid w:val="00541C12"/>
  </w:style>
  <w:style w:type="character" w:customStyle="1" w:styleId="Heading1Char">
    <w:name w:val="Heading 1 Char"/>
    <w:link w:val="Heading1"/>
    <w:uiPriority w:val="9"/>
    <w:rsid w:val="0086516A"/>
    <w:rPr>
      <w:rFonts w:ascii="Cambria" w:hAnsi="Cambria"/>
      <w:b/>
      <w:color w:val="00B050"/>
      <w:sz w:val="32"/>
      <w:szCs w:val="32"/>
      <w:lang w:val="id-ID" w:eastAsia="x-none"/>
    </w:rPr>
  </w:style>
  <w:style w:type="character" w:customStyle="1" w:styleId="blackclass">
    <w:name w:val="blackclass"/>
    <w:rsid w:val="00541C12"/>
  </w:style>
  <w:style w:type="character" w:customStyle="1" w:styleId="Heading2Char">
    <w:name w:val="Heading 2 Char"/>
    <w:link w:val="Heading2"/>
    <w:uiPriority w:val="9"/>
    <w:rsid w:val="0086516A"/>
    <w:rPr>
      <w:rFonts w:ascii="Arial Nova Light" w:hAnsi="Arial Nova Light"/>
      <w:b/>
      <w:bCs/>
      <w:iCs/>
      <w:sz w:val="18"/>
      <w:szCs w:val="28"/>
      <w:lang w:val="x-none" w:eastAsia="x-none"/>
    </w:rPr>
  </w:style>
  <w:style w:type="character" w:customStyle="1" w:styleId="TitleChar">
    <w:name w:val="Title Char"/>
    <w:link w:val="Title"/>
    <w:uiPriority w:val="10"/>
    <w:rsid w:val="00C80ED1"/>
    <w:rPr>
      <w:rFonts w:ascii="Century Gothic" w:hAnsi="Century Gothic"/>
      <w:b/>
      <w:spacing w:val="-10"/>
      <w:kern w:val="28"/>
      <w:sz w:val="34"/>
      <w:szCs w:val="56"/>
      <w:lang w:val="id-ID"/>
    </w:rPr>
  </w:style>
  <w:style w:type="character" w:styleId="CommentReference">
    <w:name w:val="annotation reference"/>
    <w:uiPriority w:val="99"/>
    <w:unhideWhenUsed/>
    <w:rsid w:val="00E2375D"/>
    <w:rPr>
      <w:sz w:val="16"/>
      <w:szCs w:val="16"/>
    </w:rPr>
  </w:style>
  <w:style w:type="paragraph" w:styleId="CommentText">
    <w:name w:val="annotation text"/>
    <w:basedOn w:val="Normal"/>
    <w:link w:val="CommentTextChar"/>
    <w:uiPriority w:val="99"/>
    <w:unhideWhenUsed/>
    <w:rsid w:val="00E2375D"/>
    <w:rPr>
      <w:sz w:val="20"/>
      <w:szCs w:val="20"/>
    </w:rPr>
  </w:style>
  <w:style w:type="character" w:customStyle="1" w:styleId="CommentTextChar">
    <w:name w:val="Comment Text Char"/>
    <w:link w:val="CommentText"/>
    <w:uiPriority w:val="99"/>
    <w:rsid w:val="00E2375D"/>
    <w:rPr>
      <w:rFonts w:eastAsia="MS Mincho"/>
      <w:lang w:val="en-US" w:eastAsia="en-US"/>
    </w:rPr>
  </w:style>
  <w:style w:type="paragraph" w:styleId="CommentSubject">
    <w:name w:val="annotation subject"/>
    <w:basedOn w:val="CommentText"/>
    <w:next w:val="CommentText"/>
    <w:link w:val="CommentSubjectChar"/>
    <w:semiHidden/>
    <w:unhideWhenUsed/>
    <w:rsid w:val="00E2375D"/>
    <w:rPr>
      <w:b/>
      <w:bCs/>
    </w:rPr>
  </w:style>
  <w:style w:type="character" w:customStyle="1" w:styleId="CommentSubjectChar">
    <w:name w:val="Comment Subject Char"/>
    <w:link w:val="CommentSubject"/>
    <w:semiHidden/>
    <w:rsid w:val="00E2375D"/>
    <w:rPr>
      <w:rFonts w:eastAsia="MS Mincho"/>
      <w:b/>
      <w:bCs/>
      <w:lang w:val="en-US" w:eastAsia="en-US"/>
    </w:rPr>
  </w:style>
  <w:style w:type="paragraph" w:customStyle="1" w:styleId="JEREauthor">
    <w:name w:val="JERE_author"/>
    <w:basedOn w:val="Normal"/>
    <w:link w:val="JEREauthorChar"/>
    <w:qFormat/>
    <w:rsid w:val="00A97E95"/>
    <w:pPr>
      <w:spacing w:line="360" w:lineRule="auto"/>
      <w:ind w:right="193"/>
    </w:pPr>
    <w:rPr>
      <w:rFonts w:ascii="Cambria" w:eastAsia="Times New Roman" w:hAnsi="Cambria"/>
      <w:b/>
      <w:lang w:val="x-none" w:eastAsia="tr-TR"/>
    </w:rPr>
  </w:style>
  <w:style w:type="character" w:customStyle="1" w:styleId="JEREauthorChar">
    <w:name w:val="JERE_author Char"/>
    <w:link w:val="JEREauthor"/>
    <w:rsid w:val="00A97E95"/>
    <w:rPr>
      <w:rFonts w:ascii="Cambria" w:hAnsi="Cambria"/>
      <w:b/>
      <w:sz w:val="24"/>
      <w:szCs w:val="24"/>
      <w:lang w:eastAsia="tr-TR"/>
    </w:rPr>
  </w:style>
  <w:style w:type="paragraph" w:styleId="NoSpacing">
    <w:name w:val="No Spacing"/>
    <w:link w:val="NoSpacingChar"/>
    <w:uiPriority w:val="1"/>
    <w:qFormat/>
    <w:rsid w:val="00A97E95"/>
    <w:rPr>
      <w:rFonts w:ascii="Calibri" w:eastAsia="Calibri" w:hAnsi="Calibri"/>
      <w:sz w:val="22"/>
      <w:szCs w:val="22"/>
      <w:lang w:val="id-ID"/>
    </w:rPr>
  </w:style>
  <w:style w:type="paragraph" w:customStyle="1" w:styleId="JEREJudul">
    <w:name w:val="JERE_Judul"/>
    <w:basedOn w:val="Normal"/>
    <w:link w:val="JEREJudulChar"/>
    <w:qFormat/>
    <w:rsid w:val="005C7330"/>
    <w:pPr>
      <w:ind w:right="190"/>
    </w:pPr>
    <w:rPr>
      <w:rFonts w:ascii="Cambria" w:eastAsia="Times New Roman" w:hAnsi="Cambria"/>
      <w:b/>
      <w:sz w:val="32"/>
      <w:szCs w:val="20"/>
      <w:lang w:val="x-none" w:eastAsia="tr-TR"/>
    </w:rPr>
  </w:style>
  <w:style w:type="character" w:customStyle="1" w:styleId="JEREJudulChar">
    <w:name w:val="JERE_Judul Char"/>
    <w:link w:val="JEREJudul"/>
    <w:rsid w:val="005C7330"/>
    <w:rPr>
      <w:rFonts w:ascii="Cambria" w:hAnsi="Cambria"/>
      <w:b/>
      <w:sz w:val="32"/>
      <w:lang w:eastAsia="tr-TR"/>
    </w:rPr>
  </w:style>
  <w:style w:type="paragraph" w:styleId="Caption">
    <w:name w:val="caption"/>
    <w:basedOn w:val="Normal"/>
    <w:next w:val="Normal"/>
    <w:unhideWhenUsed/>
    <w:qFormat/>
    <w:rsid w:val="00CF01EE"/>
    <w:pPr>
      <w:spacing w:after="200"/>
      <w:ind w:left="-5" w:right="-8" w:hanging="10"/>
      <w:jc w:val="both"/>
    </w:pPr>
    <w:rPr>
      <w:rFonts w:eastAsia="Times New Roman"/>
      <w:i/>
      <w:iCs/>
      <w:color w:val="44546A"/>
      <w:sz w:val="18"/>
      <w:szCs w:val="18"/>
      <w:lang w:eastAsia="en-AU"/>
    </w:rPr>
  </w:style>
  <w:style w:type="table" w:customStyle="1" w:styleId="PlainTable21">
    <w:name w:val="Plain Table 21"/>
    <w:basedOn w:val="TableNormal"/>
    <w:uiPriority w:val="42"/>
    <w:rsid w:val="00CF01EE"/>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ibliography">
    <w:name w:val="Bibliography"/>
    <w:basedOn w:val="Normal"/>
    <w:next w:val="Normal"/>
    <w:uiPriority w:val="37"/>
    <w:unhideWhenUsed/>
    <w:rsid w:val="00CF01EE"/>
    <w:pPr>
      <w:spacing w:before="160" w:line="260" w:lineRule="atLeast"/>
      <w:jc w:val="both"/>
    </w:pPr>
    <w:rPr>
      <w:rFonts w:eastAsia="Times New Roman"/>
      <w:szCs w:val="20"/>
      <w:lang w:eastAsia="tr-TR"/>
    </w:rPr>
  </w:style>
  <w:style w:type="character" w:customStyle="1" w:styleId="BodyTextIndent3Char">
    <w:name w:val="Body Text Indent 3 Char"/>
    <w:link w:val="BodyTextIndent3"/>
    <w:rsid w:val="000410E8"/>
    <w:rPr>
      <w:rFonts w:eastAsia="MS Mincho"/>
      <w:sz w:val="24"/>
      <w:szCs w:val="24"/>
    </w:rPr>
  </w:style>
  <w:style w:type="paragraph" w:styleId="BodyText2">
    <w:name w:val="Body Text 2"/>
    <w:basedOn w:val="Normal"/>
    <w:link w:val="BodyText2Char"/>
    <w:uiPriority w:val="99"/>
    <w:semiHidden/>
    <w:unhideWhenUsed/>
    <w:rsid w:val="00D41FDD"/>
    <w:pPr>
      <w:spacing w:after="120" w:line="480" w:lineRule="auto"/>
    </w:pPr>
    <w:rPr>
      <w:lang w:val="x-none" w:eastAsia="x-none"/>
    </w:rPr>
  </w:style>
  <w:style w:type="character" w:customStyle="1" w:styleId="BodyText2Char">
    <w:name w:val="Body Text 2 Char"/>
    <w:link w:val="BodyText2"/>
    <w:uiPriority w:val="99"/>
    <w:semiHidden/>
    <w:rsid w:val="00D41FDD"/>
    <w:rPr>
      <w:rFonts w:eastAsia="MS Mincho"/>
      <w:sz w:val="24"/>
      <w:szCs w:val="24"/>
    </w:rPr>
  </w:style>
  <w:style w:type="paragraph" w:customStyle="1" w:styleId="Wahanaauthor">
    <w:name w:val="Wahana_author"/>
    <w:basedOn w:val="Normal"/>
    <w:link w:val="WahanaauthorChar"/>
    <w:qFormat/>
    <w:rsid w:val="00D23711"/>
    <w:pPr>
      <w:spacing w:line="360" w:lineRule="auto"/>
      <w:ind w:right="193"/>
    </w:pPr>
    <w:rPr>
      <w:rFonts w:ascii="Cambria" w:eastAsia="Times New Roman" w:hAnsi="Cambria"/>
      <w:b/>
      <w:lang w:val="x-none" w:eastAsia="tr-TR"/>
    </w:rPr>
  </w:style>
  <w:style w:type="character" w:customStyle="1" w:styleId="WahanaauthorChar">
    <w:name w:val="Wahana_author Char"/>
    <w:link w:val="Wahanaauthor"/>
    <w:rsid w:val="00D23711"/>
    <w:rPr>
      <w:rFonts w:ascii="Cambria" w:hAnsi="Cambria"/>
      <w:b/>
      <w:sz w:val="24"/>
      <w:szCs w:val="24"/>
      <w:lang w:eastAsia="tr-TR"/>
    </w:rPr>
  </w:style>
  <w:style w:type="character" w:styleId="UnresolvedMention">
    <w:name w:val="Unresolved Mention"/>
    <w:uiPriority w:val="99"/>
    <w:semiHidden/>
    <w:unhideWhenUsed/>
    <w:rsid w:val="00E528F2"/>
    <w:rPr>
      <w:color w:val="605E5C"/>
      <w:shd w:val="clear" w:color="auto" w:fill="E1DFDD"/>
    </w:rPr>
  </w:style>
  <w:style w:type="table" w:styleId="PlainTable2">
    <w:name w:val="Plain Table 2"/>
    <w:basedOn w:val="TableNormal"/>
    <w:uiPriority w:val="42"/>
    <w:rsid w:val="00BD4929"/>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5">
    <w:name w:val="Plain Table 5"/>
    <w:basedOn w:val="TableNormal"/>
    <w:uiPriority w:val="45"/>
    <w:rsid w:val="00542003"/>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
    <w:name w:val="tabel"/>
    <w:basedOn w:val="Normal"/>
    <w:link w:val="tabelChar"/>
    <w:qFormat/>
    <w:rsid w:val="00D94123"/>
    <w:pPr>
      <w:spacing w:line="360" w:lineRule="auto"/>
      <w:ind w:left="360" w:firstLine="540"/>
      <w:jc w:val="center"/>
    </w:pPr>
    <w:rPr>
      <w:rFonts w:eastAsia="Calibri"/>
    </w:rPr>
  </w:style>
  <w:style w:type="character" w:customStyle="1" w:styleId="tabelChar">
    <w:name w:val="tabel Char"/>
    <w:link w:val="tabel"/>
    <w:rsid w:val="00D94123"/>
    <w:rPr>
      <w:rFonts w:eastAsia="Calibri"/>
      <w:sz w:val="24"/>
      <w:szCs w:val="24"/>
    </w:rPr>
  </w:style>
  <w:style w:type="paragraph" w:customStyle="1" w:styleId="judultabel">
    <w:name w:val="judul tabel"/>
    <w:basedOn w:val="Normal"/>
    <w:link w:val="judultabelKAR"/>
    <w:qFormat/>
    <w:rsid w:val="00D94123"/>
    <w:pPr>
      <w:tabs>
        <w:tab w:val="left" w:pos="1245"/>
      </w:tabs>
      <w:jc w:val="center"/>
    </w:pPr>
    <w:rPr>
      <w:rFonts w:eastAsia="Calibri"/>
      <w:bCs/>
      <w:noProof/>
    </w:rPr>
  </w:style>
  <w:style w:type="character" w:customStyle="1" w:styleId="judultabelKAR">
    <w:name w:val="judul tabel KAR"/>
    <w:link w:val="judultabel"/>
    <w:rsid w:val="00D94123"/>
    <w:rPr>
      <w:rFonts w:eastAsia="Calibri"/>
      <w:bCs/>
      <w:noProof/>
      <w:sz w:val="24"/>
      <w:szCs w:val="24"/>
    </w:rPr>
  </w:style>
  <w:style w:type="paragraph" w:customStyle="1" w:styleId="bab">
    <w:name w:val="bab"/>
    <w:basedOn w:val="Heading1"/>
    <w:link w:val="babChar"/>
    <w:qFormat/>
    <w:rsid w:val="000B7E44"/>
    <w:pPr>
      <w:keepLines w:val="0"/>
      <w:tabs>
        <w:tab w:val="num" w:pos="720"/>
      </w:tabs>
      <w:ind w:left="284" w:hanging="284"/>
      <w:jc w:val="left"/>
    </w:pPr>
    <w:rPr>
      <w:rFonts w:cs="Arial"/>
      <w:bCs/>
      <w:color w:val="auto"/>
      <w:kern w:val="32"/>
      <w:sz w:val="22"/>
      <w:szCs w:val="22"/>
      <w:lang w:val="en-US" w:eastAsia="ja-JP"/>
    </w:rPr>
  </w:style>
  <w:style w:type="character" w:customStyle="1" w:styleId="babChar">
    <w:name w:val="bab Char"/>
    <w:link w:val="bab"/>
    <w:rsid w:val="000B7E44"/>
    <w:rPr>
      <w:rFonts w:ascii="Cambria" w:hAnsi="Cambria" w:cs="Arial"/>
      <w:b/>
      <w:bCs/>
      <w:kern w:val="32"/>
      <w:sz w:val="22"/>
      <w:szCs w:val="22"/>
      <w:lang w:val="en-US" w:eastAsia="ja-JP"/>
    </w:rPr>
  </w:style>
  <w:style w:type="paragraph" w:customStyle="1" w:styleId="tabletext">
    <w:name w:val="tabletext"/>
    <w:basedOn w:val="Normal"/>
    <w:rsid w:val="000066B1"/>
    <w:pPr>
      <w:spacing w:line="220" w:lineRule="atLeast"/>
      <w:jc w:val="both"/>
    </w:pPr>
    <w:rPr>
      <w:rFonts w:eastAsia="Times New Roman"/>
      <w:sz w:val="20"/>
      <w:szCs w:val="20"/>
      <w:lang w:eastAsia="tr-TR"/>
    </w:rPr>
  </w:style>
  <w:style w:type="paragraph" w:customStyle="1" w:styleId="0">
    <w:name w:val="0"/>
    <w:basedOn w:val="BodyTextIndent"/>
    <w:link w:val="0Char"/>
    <w:rsid w:val="000D329D"/>
    <w:pPr>
      <w:spacing w:after="0" w:line="480" w:lineRule="auto"/>
      <w:ind w:left="0" w:firstLine="720"/>
      <w:jc w:val="both"/>
    </w:pPr>
    <w:rPr>
      <w:rFonts w:ascii="Arial" w:eastAsia="Times New Roman" w:hAnsi="Arial" w:cs="Arial"/>
      <w:lang w:val="en-US" w:eastAsia="en-US"/>
    </w:rPr>
  </w:style>
  <w:style w:type="character" w:customStyle="1" w:styleId="0Char">
    <w:name w:val="0 Char"/>
    <w:link w:val="0"/>
    <w:rsid w:val="000D329D"/>
    <w:rPr>
      <w:rFonts w:ascii="Arial" w:hAnsi="Arial" w:cs="Arial"/>
      <w:sz w:val="24"/>
      <w:szCs w:val="24"/>
      <w:lang w:val="en-US" w:eastAsia="en-US"/>
    </w:rPr>
  </w:style>
  <w:style w:type="paragraph" w:customStyle="1" w:styleId="1">
    <w:name w:val="1"/>
    <w:basedOn w:val="Normal"/>
    <w:link w:val="1Char"/>
    <w:rsid w:val="000D329D"/>
    <w:pPr>
      <w:spacing w:line="480" w:lineRule="auto"/>
      <w:ind w:left="852" w:firstLine="566"/>
      <w:jc w:val="both"/>
    </w:pPr>
    <w:rPr>
      <w:rFonts w:ascii="Arial" w:eastAsia="Times New Roman" w:hAnsi="Arial" w:cs="Arial"/>
      <w:lang w:val="id-ID"/>
    </w:rPr>
  </w:style>
  <w:style w:type="character" w:customStyle="1" w:styleId="1Char">
    <w:name w:val="1 Char"/>
    <w:link w:val="1"/>
    <w:rsid w:val="000D329D"/>
    <w:rPr>
      <w:rFonts w:ascii="Arial" w:hAnsi="Arial" w:cs="Arial"/>
      <w:sz w:val="24"/>
      <w:szCs w:val="24"/>
      <w:lang w:val="id-ID" w:eastAsia="en-US"/>
    </w:rPr>
  </w:style>
  <w:style w:type="character" w:customStyle="1" w:styleId="apple-style-span">
    <w:name w:val="apple-style-span"/>
    <w:rsid w:val="000D329D"/>
  </w:style>
  <w:style w:type="character" w:customStyle="1" w:styleId="NoSpacingChar">
    <w:name w:val="No Spacing Char"/>
    <w:link w:val="NoSpacing"/>
    <w:uiPriority w:val="1"/>
    <w:locked/>
    <w:rsid w:val="002D6010"/>
    <w:rPr>
      <w:rFonts w:ascii="Calibri" w:eastAsia="Calibri" w:hAnsi="Calibri"/>
      <w:sz w:val="22"/>
      <w:szCs w:val="22"/>
      <w:lang w:val="id-ID" w:eastAsia="en-US"/>
    </w:rPr>
  </w:style>
  <w:style w:type="character" w:customStyle="1" w:styleId="jlqj4b">
    <w:name w:val="jlqj4b"/>
    <w:rsid w:val="00BA777A"/>
  </w:style>
  <w:style w:type="character" w:customStyle="1" w:styleId="FontStyle16">
    <w:name w:val="Font Style16"/>
    <w:uiPriority w:val="99"/>
    <w:rsid w:val="00EE1587"/>
    <w:rPr>
      <w:rFonts w:ascii="Times New Roman" w:hAnsi="Times New Roman" w:cs="Times New Roman"/>
      <w:i/>
      <w:iCs/>
      <w:sz w:val="22"/>
      <w:szCs w:val="22"/>
    </w:rPr>
  </w:style>
  <w:style w:type="character" w:customStyle="1" w:styleId="FontStyle15">
    <w:name w:val="Font Style15"/>
    <w:uiPriority w:val="99"/>
    <w:rsid w:val="00EE1587"/>
    <w:rPr>
      <w:rFonts w:ascii="Times New Roman" w:hAnsi="Times New Roman" w:cs="Times New Roman"/>
      <w:sz w:val="20"/>
      <w:szCs w:val="20"/>
    </w:rPr>
  </w:style>
  <w:style w:type="character" w:customStyle="1" w:styleId="y2iqfc">
    <w:name w:val="y2iqfc"/>
    <w:rsid w:val="001F0BF2"/>
  </w:style>
  <w:style w:type="table" w:customStyle="1" w:styleId="TableGrid1">
    <w:name w:val="Table Grid1"/>
    <w:basedOn w:val="TableNormal"/>
    <w:next w:val="TableGrid"/>
    <w:uiPriority w:val="59"/>
    <w:rsid w:val="005833C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B41F00"/>
    <w:pPr>
      <w:widowControl w:val="0"/>
      <w:autoSpaceDE w:val="0"/>
      <w:autoSpaceDN w:val="0"/>
      <w:spacing w:line="275" w:lineRule="exact"/>
      <w:ind w:left="107"/>
    </w:pPr>
    <w:rPr>
      <w:rFonts w:eastAsia="Times New Roman"/>
      <w:sz w:val="22"/>
      <w:szCs w:val="22"/>
      <w:lang w:val="id-ID"/>
    </w:rPr>
  </w:style>
  <w:style w:type="character" w:customStyle="1" w:styleId="lrzxr">
    <w:name w:val="lrzxr"/>
    <w:rsid w:val="0031102F"/>
  </w:style>
  <w:style w:type="character" w:customStyle="1" w:styleId="markedcontent">
    <w:name w:val="markedcontent"/>
    <w:rsid w:val="0031102F"/>
  </w:style>
  <w:style w:type="table" w:customStyle="1" w:styleId="TableGrid2">
    <w:name w:val="Table Grid2"/>
    <w:basedOn w:val="TableNormal"/>
    <w:next w:val="TableGrid"/>
    <w:rsid w:val="003A74D3"/>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951D0"/>
    <w:rPr>
      <w:rFonts w:eastAsia="SimSu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uiPriority w:val="42"/>
    <w:rsid w:val="00786037"/>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next w:val="PlainTable2"/>
    <w:uiPriority w:val="42"/>
    <w:rsid w:val="00786037"/>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
    <w:name w:val="Plain Table 51"/>
    <w:basedOn w:val="TableNormal"/>
    <w:next w:val="PlainTable5"/>
    <w:uiPriority w:val="45"/>
    <w:rsid w:val="00786037"/>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fontstyle01">
    <w:name w:val="fontstyle01"/>
    <w:rsid w:val="00414795"/>
    <w:rPr>
      <w:rFonts w:ascii="Times New Roman" w:hAnsi="Times New Roman" w:cs="Times New Roman"/>
      <w:color w:val="000000"/>
      <w:sz w:val="24"/>
      <w:szCs w:val="24"/>
    </w:rPr>
  </w:style>
  <w:style w:type="paragraph" w:customStyle="1" w:styleId="Isi">
    <w:name w:val="Isi"/>
    <w:basedOn w:val="Normal"/>
    <w:link w:val="IsiChar"/>
    <w:qFormat/>
    <w:rsid w:val="00E5598A"/>
    <w:pPr>
      <w:spacing w:after="160" w:line="259" w:lineRule="auto"/>
      <w:ind w:firstLine="284"/>
      <w:jc w:val="both"/>
    </w:pPr>
    <w:rPr>
      <w:rFonts w:eastAsia="Malgun Gothic" w:cs="Arial"/>
      <w:sz w:val="20"/>
      <w:szCs w:val="22"/>
      <w:lang w:eastAsia="ko-KR"/>
    </w:rPr>
  </w:style>
  <w:style w:type="character" w:customStyle="1" w:styleId="IsiChar">
    <w:name w:val="Isi Char"/>
    <w:link w:val="Isi"/>
    <w:rsid w:val="00E5598A"/>
    <w:rPr>
      <w:rFonts w:eastAsia="Malgun Gothic" w:cs="Arial"/>
      <w:szCs w:val="22"/>
      <w:lang w:eastAsia="ko-KR"/>
    </w:rPr>
  </w:style>
  <w:style w:type="character" w:customStyle="1" w:styleId="tlid-translation">
    <w:name w:val="tlid-translation"/>
    <w:basedOn w:val="DefaultParagraphFont"/>
    <w:rsid w:val="00824C3A"/>
  </w:style>
  <w:style w:type="paragraph" w:customStyle="1" w:styleId="IJASEITParagraph">
    <w:name w:val="IJASEIT Paragraph"/>
    <w:basedOn w:val="Normal"/>
    <w:link w:val="IJASEITParagraphChar"/>
    <w:rsid w:val="00BF1AC2"/>
    <w:pPr>
      <w:adjustRightInd w:val="0"/>
      <w:snapToGrid w:val="0"/>
      <w:ind w:firstLine="216"/>
      <w:jc w:val="both"/>
    </w:pPr>
    <w:rPr>
      <w:rFonts w:eastAsia="SimSun"/>
      <w:sz w:val="20"/>
      <w:lang w:eastAsia="zh-CN"/>
    </w:rPr>
  </w:style>
  <w:style w:type="character" w:customStyle="1" w:styleId="IJASEITParagraphChar">
    <w:name w:val="IJASEIT Paragraph Char"/>
    <w:link w:val="IJASEITParagraph"/>
    <w:rsid w:val="00BF1AC2"/>
    <w:rPr>
      <w:rFonts w:eastAsia="SimSun"/>
      <w:szCs w:val="24"/>
      <w:lang w:val="en-AU" w:eastAsia="zh-CN"/>
    </w:rPr>
  </w:style>
  <w:style w:type="character" w:customStyle="1" w:styleId="viiyi">
    <w:name w:val="viiyi"/>
    <w:rsid w:val="00A40736"/>
  </w:style>
  <w:style w:type="table" w:customStyle="1" w:styleId="PlainTable212">
    <w:name w:val="Plain Table 212"/>
    <w:basedOn w:val="TableNormal"/>
    <w:uiPriority w:val="42"/>
    <w:rsid w:val="00987DD9"/>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next w:val="PlainTable2"/>
    <w:uiPriority w:val="42"/>
    <w:rsid w:val="00987DD9"/>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2">
    <w:name w:val="Plain Table 52"/>
    <w:basedOn w:val="TableNormal"/>
    <w:next w:val="PlainTable5"/>
    <w:uiPriority w:val="45"/>
    <w:rsid w:val="00987DD9"/>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987DD9"/>
    <w:pPr>
      <w:spacing w:before="100" w:beforeAutospacing="1" w:after="100" w:afterAutospacing="1"/>
    </w:pPr>
    <w:rPr>
      <w:rFonts w:eastAsia="Times New Roman"/>
      <w:lang w:val="en-ID"/>
    </w:rPr>
  </w:style>
  <w:style w:type="character" w:styleId="Strong">
    <w:name w:val="Strong"/>
    <w:uiPriority w:val="22"/>
    <w:qFormat/>
    <w:rsid w:val="00CF007B"/>
    <w:rPr>
      <w:rFonts w:cs="Times New Roman"/>
      <w:b/>
      <w:bCs/>
    </w:rPr>
  </w:style>
  <w:style w:type="table" w:customStyle="1" w:styleId="TableGrid4">
    <w:name w:val="Table Grid4"/>
    <w:basedOn w:val="TableNormal"/>
    <w:next w:val="TableGrid"/>
    <w:uiPriority w:val="59"/>
    <w:rsid w:val="00C7517C"/>
    <w:rPr>
      <w:rFonts w:ascii="Cambria" w:hAnsi="Cambria"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C7517C"/>
    <w:rPr>
      <w:rFonts w:ascii="Cambria" w:hAnsi="Cambria"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uiPriority w:val="9"/>
    <w:rsid w:val="0086516A"/>
    <w:rPr>
      <w:rFonts w:ascii="Arial Nova Light" w:hAnsi="Arial Nova Light"/>
      <w:b/>
      <w:bCs/>
      <w:sz w:val="20"/>
      <w:szCs w:val="26"/>
    </w:rPr>
  </w:style>
  <w:style w:type="table" w:customStyle="1" w:styleId="PlainTable213">
    <w:name w:val="Plain Table 213"/>
    <w:basedOn w:val="TableNormal"/>
    <w:uiPriority w:val="42"/>
    <w:rsid w:val="007A5C2E"/>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leNormal"/>
    <w:next w:val="PlainTable2"/>
    <w:uiPriority w:val="42"/>
    <w:rsid w:val="007A5C2E"/>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3">
    <w:name w:val="Plain Table 53"/>
    <w:basedOn w:val="TableNormal"/>
    <w:next w:val="PlainTable5"/>
    <w:uiPriority w:val="45"/>
    <w:rsid w:val="007A5C2E"/>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6">
    <w:name w:val="Table Grid6"/>
    <w:basedOn w:val="TableNormal"/>
    <w:next w:val="TableGrid"/>
    <w:uiPriority w:val="39"/>
    <w:qFormat/>
    <w:rsid w:val="000B7DCD"/>
    <w:rPr>
      <w:rFonts w:ascii="Calibri" w:eastAsia="Calibri" w:hAnsi="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39"/>
    <w:qFormat/>
    <w:rsid w:val="000B7DCD"/>
    <w:rPr>
      <w:rFonts w:ascii="Calibri" w:eastAsia="Calibri" w:hAnsi="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widowControl w:val="0"/>
    </w:pPr>
    <w:rPr>
      <w:rFonts w:ascii="Calibri" w:eastAsia="Calibri" w:hAnsi="Calibri" w:cs="Calibri"/>
      <w:sz w:val="22"/>
      <w:szCs w:val="22"/>
    </w:rPr>
    <w:tblPr>
      <w:tblStyleRowBandSize w:val="1"/>
      <w:tblStyleColBandSize w:val="1"/>
      <w:tblCellMar>
        <w:left w:w="115" w:type="dxa"/>
        <w:right w:w="115" w:type="dxa"/>
      </w:tblCellMar>
    </w:tblPr>
  </w:style>
  <w:style w:type="paragraph" w:customStyle="1" w:styleId="Standard">
    <w:name w:val="Standard"/>
    <w:rsid w:val="00F1628E"/>
    <w:pPr>
      <w:widowControl w:val="0"/>
      <w:suppressAutoHyphens/>
      <w:autoSpaceDN w:val="0"/>
    </w:pPr>
    <w:rPr>
      <w:rFonts w:eastAsia="SimSun" w:cs="Mangal"/>
      <w:kern w:val="3"/>
      <w:lang w:val="id-ID"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93706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diegoprinandaa@gmail.com"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1" Type="http://schemas.openxmlformats.org/officeDocument/2006/relationships/hyperlink" Target="https://ijam-edu.ppj.unp.ac.id/index.php/ij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QMqVB2adjYt9Ktl8asc9MTte+Q==">CgMxLjAyCGguZ2pkZ3hzMgloLjMwajB6bGw4AHIhMVJ2TjVIeVI0LWg0N1lwb0lodUU3ckFTalBwODlBR21z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3824</Words>
  <Characters>21803</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dc:creator>
  <cp:lastModifiedBy>Yardha Aisyah</cp:lastModifiedBy>
  <cp:revision>6</cp:revision>
  <dcterms:created xsi:type="dcterms:W3CDTF">2024-12-26T09:45:00Z</dcterms:created>
  <dcterms:modified xsi:type="dcterms:W3CDTF">2024-12-29T06:59:00Z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8d9a7ecf-76c3-3813-b076-2faba8dc104c</vt:lpwstr>
  </property>
  <property fmtid="{D5CDD505-2E9C-101B-9397-08002B2CF9AE}" pid="24" name="Mendeley Citation Style_1">
    <vt:lpwstr>http://www.zotero.org/styles/apa</vt:lpwstr>
  </property>
  <property fmtid="{D5CDD505-2E9C-101B-9397-08002B2CF9AE}" pid="25" name="GrammarlyDocumentId">
    <vt:lpwstr>7337244c2559063c493a04b8d43083f1ab52f1ee75f399474856a79cac0b761b</vt:lpwstr>
  </property>
</Properties>
</file>