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22228D" w14:textId="5F74E46D" w:rsidR="00C36156" w:rsidRPr="00787721" w:rsidRDefault="00C072B7">
      <w:pPr>
        <w:pStyle w:val="Heading1"/>
        <w:jc w:val="left"/>
      </w:pPr>
      <w:r w:rsidRPr="00787721">
        <w:t>Pengaruh Iklim Sekolah Terhadap Kedisiplinan Siswa dalam Pembelajaran di Pondok Pesantren H. Abdul Karim Syu’aib Guguak Randah Kabupaten Agam</w:t>
      </w:r>
    </w:p>
    <w:p w14:paraId="6C9449BF" w14:textId="7E09D340" w:rsidR="00C36156" w:rsidRPr="00BD087B" w:rsidRDefault="00C072B7">
      <w:pPr>
        <w:shd w:val="clear" w:color="auto" w:fill="002060"/>
        <w:jc w:val="both"/>
        <w:rPr>
          <w:rFonts w:ascii="Arial Nova Light" w:eastAsia="Arial" w:hAnsi="Arial Nova Light" w:cs="Arial"/>
          <w:i/>
          <w:color w:val="000000"/>
          <w:sz w:val="16"/>
          <w:szCs w:val="16"/>
          <w:vertAlign w:val="superscript"/>
        </w:rPr>
      </w:pPr>
      <w:bookmarkStart w:id="0" w:name="_heading=h.gjdgxs" w:colFirst="0" w:colLast="0"/>
      <w:bookmarkEnd w:id="0"/>
      <w:r w:rsidRPr="00F85CDD">
        <w:rPr>
          <w:rFonts w:ascii="Arial Nova Light" w:eastAsia="Arial" w:hAnsi="Arial Nova Light" w:cs="Arial"/>
          <w:b/>
        </w:rPr>
        <w:t>Rahmatul Husni</w:t>
      </w:r>
      <w:r w:rsidRPr="00F85CDD">
        <w:rPr>
          <w:rFonts w:ascii="Arial Nova Light" w:eastAsia="Arial" w:hAnsi="Arial Nova Light" w:cs="Arial"/>
          <w:b/>
          <w:vertAlign w:val="superscript"/>
        </w:rPr>
        <w:t>1</w:t>
      </w:r>
      <w:r w:rsidRPr="00F85CDD">
        <w:rPr>
          <w:rFonts w:ascii="Arial Nova Light" w:eastAsia="Arial" w:hAnsi="Arial Nova Light" w:cs="Arial"/>
          <w:b/>
        </w:rPr>
        <w:t xml:space="preserve">, Hadiyanto </w:t>
      </w:r>
      <w:r w:rsidRPr="00F85CDD">
        <w:rPr>
          <w:rFonts w:ascii="Arial Nova Light" w:eastAsia="Arial" w:hAnsi="Arial Nova Light" w:cs="Arial"/>
          <w:b/>
          <w:vertAlign w:val="superscript"/>
        </w:rPr>
        <w:t>2</w:t>
      </w:r>
      <w:r w:rsidR="00BD087B">
        <w:rPr>
          <w:rFonts w:ascii="Arial Nova Light" w:eastAsia="Arial" w:hAnsi="Arial Nova Light" w:cs="Arial"/>
          <w:b/>
        </w:rPr>
        <w:t>, Syahril</w:t>
      </w:r>
      <w:r w:rsidR="00BD087B">
        <w:rPr>
          <w:rFonts w:ascii="Arial Nova Light" w:eastAsia="Arial" w:hAnsi="Arial Nova Light" w:cs="Arial"/>
          <w:b/>
          <w:vertAlign w:val="superscript"/>
        </w:rPr>
        <w:t>3</w:t>
      </w:r>
      <w:r w:rsidR="00BD087B">
        <w:rPr>
          <w:rFonts w:ascii="Arial Nova Light" w:eastAsia="Arial" w:hAnsi="Arial Nova Light" w:cs="Arial"/>
          <w:b/>
        </w:rPr>
        <w:t>, Widiawati</w:t>
      </w:r>
      <w:r w:rsidR="00BD087B">
        <w:rPr>
          <w:rFonts w:ascii="Arial Nova Light" w:eastAsia="Arial" w:hAnsi="Arial Nova Light" w:cs="Arial"/>
          <w:b/>
          <w:vertAlign w:val="superscript"/>
        </w:rPr>
        <w:t>4</w:t>
      </w:r>
    </w:p>
    <w:p w14:paraId="0FDE0C04" w14:textId="77777777" w:rsidR="00C36156" w:rsidRPr="00F85CDD" w:rsidRDefault="00C36156">
      <w:pPr>
        <w:spacing w:before="60"/>
        <w:rPr>
          <w:rFonts w:ascii="Arial Nova Light" w:eastAsia="Arial" w:hAnsi="Arial Nova Light" w:cs="Arial"/>
          <w:color w:val="000000"/>
          <w:sz w:val="16"/>
          <w:szCs w:val="16"/>
        </w:rPr>
      </w:pPr>
    </w:p>
    <w:p w14:paraId="41B6F62A" w14:textId="6FFEA4E4" w:rsidR="00C36156" w:rsidRPr="00F85CDD" w:rsidRDefault="00000000">
      <w:pPr>
        <w:spacing w:before="60"/>
        <w:rPr>
          <w:rFonts w:ascii="Arial Nova Light" w:eastAsia="Arial" w:hAnsi="Arial Nova Light" w:cs="Arial"/>
          <w:color w:val="000000"/>
          <w:sz w:val="16"/>
          <w:szCs w:val="16"/>
        </w:rPr>
      </w:pPr>
      <w:r w:rsidRPr="00F85CDD">
        <w:rPr>
          <w:rFonts w:ascii="Arial Nova Light" w:eastAsia="Arial" w:hAnsi="Arial Nova Light" w:cs="Arial"/>
          <w:color w:val="000000"/>
          <w:sz w:val="16"/>
          <w:szCs w:val="16"/>
          <w:vertAlign w:val="superscript"/>
        </w:rPr>
        <w:t>1</w:t>
      </w:r>
      <w:r w:rsidR="00BD087B">
        <w:rPr>
          <w:rFonts w:ascii="Arial Nova Light" w:eastAsia="Arial" w:hAnsi="Arial Nova Light" w:cs="Arial"/>
          <w:color w:val="000000"/>
          <w:sz w:val="16"/>
          <w:szCs w:val="16"/>
          <w:vertAlign w:val="superscript"/>
        </w:rPr>
        <w:t xml:space="preserve"> 2 3 4</w:t>
      </w:r>
      <w:r w:rsidRPr="00F85CDD">
        <w:rPr>
          <w:rFonts w:ascii="Arial Nova Light" w:eastAsia="Arial" w:hAnsi="Arial Nova Light" w:cs="Arial"/>
          <w:color w:val="000000"/>
          <w:sz w:val="16"/>
          <w:szCs w:val="16"/>
          <w:vertAlign w:val="superscript"/>
        </w:rPr>
        <w:t xml:space="preserve"> </w:t>
      </w:r>
      <w:r w:rsidR="00C072B7" w:rsidRPr="00F85CDD">
        <w:rPr>
          <w:rFonts w:ascii="Arial Nova Light" w:eastAsia="Arial" w:hAnsi="Arial Nova Light" w:cs="Arial"/>
          <w:color w:val="000000"/>
          <w:sz w:val="16"/>
          <w:szCs w:val="16"/>
        </w:rPr>
        <w:t>Administrasi Pendidikan, Universitas Negeri Padang, Padang, Indonesia</w:t>
      </w:r>
    </w:p>
    <w:p w14:paraId="230E91EF" w14:textId="77777777" w:rsidR="00C36156" w:rsidRPr="00F85CDD" w:rsidRDefault="00000000">
      <w:pPr>
        <w:pBdr>
          <w:top w:val="nil"/>
          <w:left w:val="nil"/>
          <w:bottom w:val="single" w:sz="4" w:space="1" w:color="000000"/>
          <w:right w:val="nil"/>
          <w:between w:val="nil"/>
        </w:pBdr>
        <w:rPr>
          <w:rFonts w:ascii="Arial Nova Light" w:eastAsia="Arial" w:hAnsi="Arial Nova Light" w:cs="Arial"/>
          <w:i/>
          <w:color w:val="000000"/>
          <w:sz w:val="16"/>
          <w:szCs w:val="16"/>
        </w:rPr>
      </w:pPr>
      <w:r w:rsidRPr="00F85CDD">
        <w:rPr>
          <w:rFonts w:ascii="Arial Nova Light" w:hAnsi="Arial Nova Light"/>
          <w:noProof/>
        </w:rPr>
        <mc:AlternateContent>
          <mc:Choice Requires="wps">
            <w:drawing>
              <wp:anchor distT="45720" distB="45720" distL="114300" distR="114300" simplePos="0" relativeHeight="251658240" behindDoc="0" locked="0" layoutInCell="1" hidden="0" allowOverlap="1" wp14:anchorId="1A4A91AC" wp14:editId="39C32876">
                <wp:simplePos x="0" y="0"/>
                <wp:positionH relativeFrom="column">
                  <wp:posOffset>25401</wp:posOffset>
                </wp:positionH>
                <wp:positionV relativeFrom="paragraph">
                  <wp:posOffset>134620</wp:posOffset>
                </wp:positionV>
                <wp:extent cx="2167255" cy="2771775"/>
                <wp:effectExtent l="0" t="0" r="0" b="0"/>
                <wp:wrapSquare wrapText="bothSides" distT="45720" distB="45720" distL="114300" distR="114300"/>
                <wp:docPr id="11" name="Rectangle 11"/>
                <wp:cNvGraphicFramePr/>
                <a:graphic xmlns:a="http://schemas.openxmlformats.org/drawingml/2006/main">
                  <a:graphicData uri="http://schemas.microsoft.com/office/word/2010/wordprocessingShape">
                    <wps:wsp>
                      <wps:cNvSpPr/>
                      <wps:spPr>
                        <a:xfrm>
                          <a:off x="4276550" y="2408400"/>
                          <a:ext cx="2138901" cy="2743200"/>
                        </a:xfrm>
                        <a:prstGeom prst="rect">
                          <a:avLst/>
                        </a:prstGeom>
                        <a:solidFill>
                          <a:srgbClr val="FFFFFF"/>
                        </a:solidFill>
                        <a:ln>
                          <a:noFill/>
                        </a:ln>
                      </wps:spPr>
                      <wps:txbx>
                        <w:txbxContent>
                          <w:p w14:paraId="426FA958" w14:textId="77777777" w:rsidR="00C36156" w:rsidRDefault="00000000">
                            <w:pPr>
                              <w:textDirection w:val="btLr"/>
                            </w:pPr>
                            <w:r>
                              <w:rPr>
                                <w:rFonts w:ascii="Arial" w:eastAsia="Arial" w:hAnsi="Arial" w:cs="Arial"/>
                                <w:b/>
                                <w:color w:val="000000"/>
                                <w:sz w:val="18"/>
                              </w:rPr>
                              <w:t>A R T I C L E   I N F O</w:t>
                            </w:r>
                          </w:p>
                          <w:p w14:paraId="50C06D9C" w14:textId="77777777" w:rsidR="00C36156" w:rsidRDefault="00C36156">
                            <w:pPr>
                              <w:textDirection w:val="btLr"/>
                            </w:pPr>
                          </w:p>
                          <w:p w14:paraId="0139CEF2" w14:textId="77777777" w:rsidR="00C36156" w:rsidRDefault="00000000">
                            <w:pPr>
                              <w:textDirection w:val="btLr"/>
                            </w:pPr>
                            <w:r>
                              <w:rPr>
                                <w:rFonts w:ascii="Arial" w:eastAsia="Arial" w:hAnsi="Arial" w:cs="Arial"/>
                                <w:b/>
                                <w:color w:val="000000"/>
                                <w:sz w:val="16"/>
                              </w:rPr>
                              <w:t>Article history:</w:t>
                            </w:r>
                          </w:p>
                          <w:p w14:paraId="2B458E4C" w14:textId="77777777" w:rsidR="00B32925" w:rsidRPr="005231EE" w:rsidRDefault="00B32925" w:rsidP="00B32925">
                            <w:pPr>
                              <w:textDirection w:val="btLr"/>
                              <w:rPr>
                                <w:lang w:val="id-ID"/>
                              </w:rPr>
                            </w:pPr>
                            <w:r>
                              <w:rPr>
                                <w:rFonts w:ascii="Arial" w:eastAsia="Arial" w:hAnsi="Arial" w:cs="Arial"/>
                                <w:color w:val="000000"/>
                                <w:sz w:val="16"/>
                                <w:lang w:val="id-ID"/>
                              </w:rPr>
                              <w:t xml:space="preserve">Dikirim pada tanggal </w:t>
                            </w:r>
                            <w:r>
                              <w:rPr>
                                <w:rFonts w:ascii="Arial" w:eastAsia="Arial" w:hAnsi="Arial" w:cs="Arial"/>
                                <w:color w:val="000000"/>
                                <w:sz w:val="16"/>
                              </w:rPr>
                              <w:t>18 Januari 2026</w:t>
                            </w:r>
                          </w:p>
                          <w:p w14:paraId="2670BBD9" w14:textId="77777777" w:rsidR="00B32925" w:rsidRPr="00E84D9A" w:rsidRDefault="00B32925" w:rsidP="00B32925">
                            <w:pPr>
                              <w:textDirection w:val="btLr"/>
                              <w:rPr>
                                <w:lang w:val="id-ID"/>
                              </w:rPr>
                            </w:pPr>
                            <w:r>
                              <w:rPr>
                                <w:rFonts w:ascii="Arial" w:eastAsia="Arial" w:hAnsi="Arial" w:cs="Arial"/>
                                <w:color w:val="000000"/>
                                <w:sz w:val="16"/>
                                <w:lang w:val="id-ID"/>
                              </w:rPr>
                              <w:t xml:space="preserve">Direvisi pada </w:t>
                            </w:r>
                            <w:r w:rsidRPr="00E84D9A">
                              <w:rPr>
                                <w:rFonts w:ascii="Arial" w:eastAsia="Arial" w:hAnsi="Arial" w:cs="Arial"/>
                                <w:sz w:val="16"/>
                                <w:lang w:val="id-ID"/>
                              </w:rPr>
                              <w:t xml:space="preserve">tanggal </w:t>
                            </w:r>
                            <w:r>
                              <w:rPr>
                                <w:rFonts w:ascii="Arial" w:eastAsia="Arial" w:hAnsi="Arial" w:cs="Arial"/>
                                <w:sz w:val="16"/>
                                <w:lang w:val="id-ID"/>
                              </w:rPr>
                              <w:t>23</w:t>
                            </w:r>
                            <w:r w:rsidRPr="00E84D9A">
                              <w:rPr>
                                <w:rFonts w:ascii="Arial" w:eastAsia="Arial" w:hAnsi="Arial" w:cs="Arial"/>
                                <w:sz w:val="16"/>
                              </w:rPr>
                              <w:t xml:space="preserve"> </w:t>
                            </w:r>
                            <w:r>
                              <w:rPr>
                                <w:rFonts w:ascii="Arial" w:eastAsia="Arial" w:hAnsi="Arial" w:cs="Arial"/>
                                <w:sz w:val="16"/>
                              </w:rPr>
                              <w:t>Januari</w:t>
                            </w:r>
                            <w:r w:rsidRPr="00E84D9A">
                              <w:rPr>
                                <w:rFonts w:ascii="Arial" w:eastAsia="Arial" w:hAnsi="Arial" w:cs="Arial"/>
                                <w:sz w:val="16"/>
                              </w:rPr>
                              <w:t xml:space="preserve"> 202</w:t>
                            </w:r>
                            <w:r>
                              <w:rPr>
                                <w:rFonts w:ascii="Arial" w:eastAsia="Arial" w:hAnsi="Arial" w:cs="Arial"/>
                                <w:sz w:val="16"/>
                              </w:rPr>
                              <w:t>6</w:t>
                            </w:r>
                          </w:p>
                          <w:p w14:paraId="4DE33D30" w14:textId="77777777" w:rsidR="00B32925" w:rsidRPr="005231EE" w:rsidRDefault="00B32925" w:rsidP="00B32925">
                            <w:pPr>
                              <w:textDirection w:val="btLr"/>
                              <w:rPr>
                                <w:lang w:val="id-ID"/>
                              </w:rPr>
                            </w:pPr>
                            <w:r w:rsidRPr="00E84D9A">
                              <w:rPr>
                                <w:rFonts w:ascii="Arial" w:eastAsia="Arial" w:hAnsi="Arial" w:cs="Arial"/>
                                <w:sz w:val="16"/>
                                <w:lang w:val="id-ID"/>
                              </w:rPr>
                              <w:t>Diterima pada tanggal</w:t>
                            </w:r>
                            <w:r w:rsidRPr="00E84D9A">
                              <w:rPr>
                                <w:rFonts w:ascii="Arial" w:eastAsia="Arial" w:hAnsi="Arial" w:cs="Arial"/>
                                <w:sz w:val="16"/>
                              </w:rPr>
                              <w:t xml:space="preserve"> </w:t>
                            </w:r>
                            <w:r>
                              <w:rPr>
                                <w:rFonts w:ascii="Arial" w:eastAsia="Arial" w:hAnsi="Arial" w:cs="Arial"/>
                                <w:sz w:val="16"/>
                                <w:lang w:val="id-ID"/>
                              </w:rPr>
                              <w:t>30 Januari</w:t>
                            </w:r>
                            <w:r>
                              <w:rPr>
                                <w:rFonts w:ascii="Arial" w:eastAsia="Arial" w:hAnsi="Arial" w:cs="Arial"/>
                                <w:color w:val="000000"/>
                                <w:sz w:val="16"/>
                              </w:rPr>
                              <w:t>2026</w:t>
                            </w:r>
                          </w:p>
                          <w:p w14:paraId="5C1D862B" w14:textId="0239B456" w:rsidR="00C36156" w:rsidRDefault="00B32925" w:rsidP="00B32925">
                            <w:pPr>
                              <w:textDirection w:val="btLr"/>
                              <w:rPr>
                                <w:rFonts w:ascii="Arial" w:eastAsia="Arial" w:hAnsi="Arial" w:cs="Arial"/>
                                <w:color w:val="000000"/>
                                <w:sz w:val="16"/>
                              </w:rPr>
                            </w:pPr>
                            <w:r>
                              <w:rPr>
                                <w:rFonts w:ascii="Arial" w:eastAsia="Arial" w:hAnsi="Arial" w:cs="Arial"/>
                                <w:color w:val="000000"/>
                                <w:sz w:val="16"/>
                                <w:lang w:val="id-ID"/>
                              </w:rPr>
                              <w:t>Terbit</w:t>
                            </w:r>
                            <w:r>
                              <w:rPr>
                                <w:rFonts w:ascii="Arial" w:eastAsia="Arial" w:hAnsi="Arial" w:cs="Arial"/>
                                <w:color w:val="000000"/>
                                <w:sz w:val="16"/>
                              </w:rPr>
                              <w:t xml:space="preserve"> online </w:t>
                            </w:r>
                            <w:r>
                              <w:rPr>
                                <w:rFonts w:ascii="Arial" w:eastAsia="Arial" w:hAnsi="Arial" w:cs="Arial"/>
                                <w:color w:val="000000"/>
                                <w:sz w:val="16"/>
                                <w:lang w:val="id-ID"/>
                              </w:rPr>
                              <w:t xml:space="preserve">pada tanggal 30 </w:t>
                            </w:r>
                            <w:r w:rsidR="00207970">
                              <w:rPr>
                                <w:rFonts w:ascii="Arial" w:eastAsia="Arial" w:hAnsi="Arial" w:cs="Arial"/>
                                <w:color w:val="000000"/>
                                <w:sz w:val="16"/>
                                <w:lang w:val="id-ID"/>
                              </w:rPr>
                              <w:t>Maret</w:t>
                            </w:r>
                            <w:r>
                              <w:rPr>
                                <w:rFonts w:ascii="Arial" w:eastAsia="Arial" w:hAnsi="Arial" w:cs="Arial"/>
                                <w:color w:val="000000"/>
                                <w:sz w:val="16"/>
                                <w:lang w:val="id-ID"/>
                              </w:rPr>
                              <w:t xml:space="preserve"> </w:t>
                            </w:r>
                            <w:r>
                              <w:rPr>
                                <w:rFonts w:ascii="Arial" w:eastAsia="Arial" w:hAnsi="Arial" w:cs="Arial"/>
                                <w:color w:val="000000"/>
                                <w:sz w:val="16"/>
                              </w:rPr>
                              <w:t>202</w:t>
                            </w:r>
                            <w:r w:rsidR="00207970">
                              <w:rPr>
                                <w:rFonts w:ascii="Arial" w:eastAsia="Arial" w:hAnsi="Arial" w:cs="Arial"/>
                                <w:color w:val="000000"/>
                                <w:sz w:val="16"/>
                              </w:rPr>
                              <w:t>6</w:t>
                            </w:r>
                          </w:p>
                          <w:p w14:paraId="1C52C776" w14:textId="77777777" w:rsidR="00B32925" w:rsidRDefault="00B32925" w:rsidP="00B32925">
                            <w:pPr>
                              <w:textDirection w:val="btLr"/>
                            </w:pPr>
                          </w:p>
                          <w:p w14:paraId="73B0FDCE" w14:textId="77777777" w:rsidR="00C36156" w:rsidRDefault="00000000">
                            <w:pPr>
                              <w:textDirection w:val="btLr"/>
                            </w:pPr>
                            <w:r>
                              <w:rPr>
                                <w:rFonts w:ascii="Arial" w:eastAsia="Arial" w:hAnsi="Arial" w:cs="Arial"/>
                                <w:b/>
                                <w:color w:val="000000"/>
                                <w:sz w:val="16"/>
                              </w:rPr>
                              <w:t>Keywords:</w:t>
                            </w:r>
                          </w:p>
                          <w:p w14:paraId="6805AE09" w14:textId="14B21E71" w:rsidR="00C36156" w:rsidRDefault="00C072B7" w:rsidP="00C072B7">
                            <w:pPr>
                              <w:textDirection w:val="btLr"/>
                              <w:rPr>
                                <w:noProof/>
                              </w:rPr>
                            </w:pPr>
                            <w:r>
                              <w:rPr>
                                <w:rFonts w:ascii="Arial" w:eastAsia="Arial" w:hAnsi="Arial" w:cs="Arial"/>
                                <w:noProof/>
                                <w:color w:val="000000"/>
                                <w:sz w:val="16"/>
                              </w:rPr>
                              <w:t xml:space="preserve">Iklim sekolah, Kedisiplinan siswa, Pembelajaran, Pesantren </w:t>
                            </w:r>
                          </w:p>
                          <w:p w14:paraId="3CF2862E" w14:textId="77777777" w:rsidR="00C36156" w:rsidRDefault="00C36156">
                            <w:pPr>
                              <w:jc w:val="both"/>
                              <w:textDirection w:val="btLr"/>
                            </w:pPr>
                          </w:p>
                          <w:p w14:paraId="3F1276AA" w14:textId="77777777" w:rsidR="00C36156" w:rsidRDefault="00C36156">
                            <w:pPr>
                              <w:textDirection w:val="btLr"/>
                            </w:pPr>
                          </w:p>
                          <w:p w14:paraId="425F3D70" w14:textId="77777777" w:rsidR="00C36156" w:rsidRDefault="00C36156">
                            <w:pPr>
                              <w:textDirection w:val="btLr"/>
                            </w:pPr>
                          </w:p>
                          <w:p w14:paraId="5AC4B7D2" w14:textId="77777777" w:rsidR="00C36156" w:rsidRDefault="00000000">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47CCCDBA" w14:textId="77777777" w:rsidR="00C36156" w:rsidRDefault="00000000">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wps:txbx>
                      <wps:bodyPr spcFirstLastPara="1" wrap="square" lIns="0" tIns="0" rIns="82275" bIns="0" anchor="t" anchorCtr="0">
                        <a:noAutofit/>
                      </wps:bodyPr>
                    </wps:wsp>
                  </a:graphicData>
                </a:graphic>
              </wp:anchor>
            </w:drawing>
          </mc:Choice>
          <mc:Fallback>
            <w:pict>
              <v:rect w14:anchorId="1A4A91AC" id="Rectangle 11" o:spid="_x0000_s1026" style="position:absolute;margin-left:2pt;margin-top:10.6pt;width:170.65pt;height:218.2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" stroked="f">
                <v:textbox inset="0,0,2.28542mm,0">
                  <w:txbxContent>
                    <w:p w14:paraId="426FA958" w14:textId="77777777" w:rsidR="00C36156" w:rsidRDefault="00000000">
                      <w:pPr>
                        <w:textDirection w:val="btLr"/>
                      </w:pPr>
                      <w:r>
                        <w:rPr>
                          <w:rFonts w:ascii="Arial" w:eastAsia="Arial" w:hAnsi="Arial" w:cs="Arial"/>
                          <w:b/>
                          <w:color w:val="000000"/>
                          <w:sz w:val="18"/>
                        </w:rPr>
                        <w:t>A R T I C L E   I N F O</w:t>
                      </w:r>
                    </w:p>
                    <w:p w14:paraId="50C06D9C" w14:textId="77777777" w:rsidR="00C36156" w:rsidRDefault="00C36156">
                      <w:pPr>
                        <w:textDirection w:val="btLr"/>
                      </w:pPr>
                    </w:p>
                    <w:p w14:paraId="0139CEF2" w14:textId="77777777" w:rsidR="00C36156" w:rsidRDefault="00000000">
                      <w:pPr>
                        <w:textDirection w:val="btLr"/>
                      </w:pPr>
                      <w:r>
                        <w:rPr>
                          <w:rFonts w:ascii="Arial" w:eastAsia="Arial" w:hAnsi="Arial" w:cs="Arial"/>
                          <w:b/>
                          <w:color w:val="000000"/>
                          <w:sz w:val="16"/>
                        </w:rPr>
                        <w:t>Article history:</w:t>
                      </w:r>
                    </w:p>
                    <w:p w14:paraId="2B458E4C" w14:textId="77777777" w:rsidR="00B32925" w:rsidRPr="005231EE" w:rsidRDefault="00B32925" w:rsidP="00B32925">
                      <w:pPr>
                        <w:textDirection w:val="btLr"/>
                        <w:rPr>
                          <w:lang w:val="id-ID"/>
                        </w:rPr>
                      </w:pPr>
                      <w:r>
                        <w:rPr>
                          <w:rFonts w:ascii="Arial" w:eastAsia="Arial" w:hAnsi="Arial" w:cs="Arial"/>
                          <w:color w:val="000000"/>
                          <w:sz w:val="16"/>
                          <w:lang w:val="id-ID"/>
                        </w:rPr>
                        <w:t xml:space="preserve">Dikirim pada tanggal </w:t>
                      </w:r>
                      <w:r>
                        <w:rPr>
                          <w:rFonts w:ascii="Arial" w:eastAsia="Arial" w:hAnsi="Arial" w:cs="Arial"/>
                          <w:color w:val="000000"/>
                          <w:sz w:val="16"/>
                        </w:rPr>
                        <w:t>18 Januari 2026</w:t>
                      </w:r>
                    </w:p>
                    <w:p w14:paraId="2670BBD9" w14:textId="77777777" w:rsidR="00B32925" w:rsidRPr="00E84D9A" w:rsidRDefault="00B32925" w:rsidP="00B32925">
                      <w:pPr>
                        <w:textDirection w:val="btLr"/>
                        <w:rPr>
                          <w:lang w:val="id-ID"/>
                        </w:rPr>
                      </w:pPr>
                      <w:r>
                        <w:rPr>
                          <w:rFonts w:ascii="Arial" w:eastAsia="Arial" w:hAnsi="Arial" w:cs="Arial"/>
                          <w:color w:val="000000"/>
                          <w:sz w:val="16"/>
                          <w:lang w:val="id-ID"/>
                        </w:rPr>
                        <w:t xml:space="preserve">Direvisi pada </w:t>
                      </w:r>
                      <w:r w:rsidRPr="00E84D9A">
                        <w:rPr>
                          <w:rFonts w:ascii="Arial" w:eastAsia="Arial" w:hAnsi="Arial" w:cs="Arial"/>
                          <w:sz w:val="16"/>
                          <w:lang w:val="id-ID"/>
                        </w:rPr>
                        <w:t xml:space="preserve">tanggal </w:t>
                      </w:r>
                      <w:r>
                        <w:rPr>
                          <w:rFonts w:ascii="Arial" w:eastAsia="Arial" w:hAnsi="Arial" w:cs="Arial"/>
                          <w:sz w:val="16"/>
                          <w:lang w:val="id-ID"/>
                        </w:rPr>
                        <w:t>23</w:t>
                      </w:r>
                      <w:r w:rsidRPr="00E84D9A">
                        <w:rPr>
                          <w:rFonts w:ascii="Arial" w:eastAsia="Arial" w:hAnsi="Arial" w:cs="Arial"/>
                          <w:sz w:val="16"/>
                        </w:rPr>
                        <w:t xml:space="preserve"> </w:t>
                      </w:r>
                      <w:r>
                        <w:rPr>
                          <w:rFonts w:ascii="Arial" w:eastAsia="Arial" w:hAnsi="Arial" w:cs="Arial"/>
                          <w:sz w:val="16"/>
                        </w:rPr>
                        <w:t>Januari</w:t>
                      </w:r>
                      <w:r w:rsidRPr="00E84D9A">
                        <w:rPr>
                          <w:rFonts w:ascii="Arial" w:eastAsia="Arial" w:hAnsi="Arial" w:cs="Arial"/>
                          <w:sz w:val="16"/>
                        </w:rPr>
                        <w:t xml:space="preserve"> 202</w:t>
                      </w:r>
                      <w:r>
                        <w:rPr>
                          <w:rFonts w:ascii="Arial" w:eastAsia="Arial" w:hAnsi="Arial" w:cs="Arial"/>
                          <w:sz w:val="16"/>
                        </w:rPr>
                        <w:t>6</w:t>
                      </w:r>
                    </w:p>
                    <w:p w14:paraId="4DE33D30" w14:textId="77777777" w:rsidR="00B32925" w:rsidRPr="005231EE" w:rsidRDefault="00B32925" w:rsidP="00B32925">
                      <w:pPr>
                        <w:textDirection w:val="btLr"/>
                        <w:rPr>
                          <w:lang w:val="id-ID"/>
                        </w:rPr>
                      </w:pPr>
                      <w:r w:rsidRPr="00E84D9A">
                        <w:rPr>
                          <w:rFonts w:ascii="Arial" w:eastAsia="Arial" w:hAnsi="Arial" w:cs="Arial"/>
                          <w:sz w:val="16"/>
                          <w:lang w:val="id-ID"/>
                        </w:rPr>
                        <w:t>Diterima pada tanggal</w:t>
                      </w:r>
                      <w:r w:rsidRPr="00E84D9A">
                        <w:rPr>
                          <w:rFonts w:ascii="Arial" w:eastAsia="Arial" w:hAnsi="Arial" w:cs="Arial"/>
                          <w:sz w:val="16"/>
                        </w:rPr>
                        <w:t xml:space="preserve"> </w:t>
                      </w:r>
                      <w:r>
                        <w:rPr>
                          <w:rFonts w:ascii="Arial" w:eastAsia="Arial" w:hAnsi="Arial" w:cs="Arial"/>
                          <w:sz w:val="16"/>
                          <w:lang w:val="id-ID"/>
                        </w:rPr>
                        <w:t>30 Januari</w:t>
                      </w:r>
                      <w:r>
                        <w:rPr>
                          <w:rFonts w:ascii="Arial" w:eastAsia="Arial" w:hAnsi="Arial" w:cs="Arial"/>
                          <w:color w:val="000000"/>
                          <w:sz w:val="16"/>
                        </w:rPr>
                        <w:t>2026</w:t>
                      </w:r>
                    </w:p>
                    <w:p w14:paraId="5C1D862B" w14:textId="0239B456" w:rsidR="00C36156" w:rsidRDefault="00B32925" w:rsidP="00B32925">
                      <w:pPr>
                        <w:textDirection w:val="btLr"/>
                        <w:rPr>
                          <w:rFonts w:ascii="Arial" w:eastAsia="Arial" w:hAnsi="Arial" w:cs="Arial"/>
                          <w:color w:val="000000"/>
                          <w:sz w:val="16"/>
                        </w:rPr>
                      </w:pPr>
                      <w:r>
                        <w:rPr>
                          <w:rFonts w:ascii="Arial" w:eastAsia="Arial" w:hAnsi="Arial" w:cs="Arial"/>
                          <w:color w:val="000000"/>
                          <w:sz w:val="16"/>
                          <w:lang w:val="id-ID"/>
                        </w:rPr>
                        <w:t>Terbit</w:t>
                      </w:r>
                      <w:r>
                        <w:rPr>
                          <w:rFonts w:ascii="Arial" w:eastAsia="Arial" w:hAnsi="Arial" w:cs="Arial"/>
                          <w:color w:val="000000"/>
                          <w:sz w:val="16"/>
                        </w:rPr>
                        <w:t xml:space="preserve"> online </w:t>
                      </w:r>
                      <w:r>
                        <w:rPr>
                          <w:rFonts w:ascii="Arial" w:eastAsia="Arial" w:hAnsi="Arial" w:cs="Arial"/>
                          <w:color w:val="000000"/>
                          <w:sz w:val="16"/>
                          <w:lang w:val="id-ID"/>
                        </w:rPr>
                        <w:t xml:space="preserve">pada tanggal 30 </w:t>
                      </w:r>
                      <w:r w:rsidR="00207970">
                        <w:rPr>
                          <w:rFonts w:ascii="Arial" w:eastAsia="Arial" w:hAnsi="Arial" w:cs="Arial"/>
                          <w:color w:val="000000"/>
                          <w:sz w:val="16"/>
                          <w:lang w:val="id-ID"/>
                        </w:rPr>
                        <w:t>Maret</w:t>
                      </w:r>
                      <w:r>
                        <w:rPr>
                          <w:rFonts w:ascii="Arial" w:eastAsia="Arial" w:hAnsi="Arial" w:cs="Arial"/>
                          <w:color w:val="000000"/>
                          <w:sz w:val="16"/>
                          <w:lang w:val="id-ID"/>
                        </w:rPr>
                        <w:t xml:space="preserve"> </w:t>
                      </w:r>
                      <w:r>
                        <w:rPr>
                          <w:rFonts w:ascii="Arial" w:eastAsia="Arial" w:hAnsi="Arial" w:cs="Arial"/>
                          <w:color w:val="000000"/>
                          <w:sz w:val="16"/>
                        </w:rPr>
                        <w:t>202</w:t>
                      </w:r>
                      <w:r w:rsidR="00207970">
                        <w:rPr>
                          <w:rFonts w:ascii="Arial" w:eastAsia="Arial" w:hAnsi="Arial" w:cs="Arial"/>
                          <w:color w:val="000000"/>
                          <w:sz w:val="16"/>
                        </w:rPr>
                        <w:t>6</w:t>
                      </w:r>
                    </w:p>
                    <w:p w14:paraId="1C52C776" w14:textId="77777777" w:rsidR="00B32925" w:rsidRDefault="00B32925" w:rsidP="00B32925">
                      <w:pPr>
                        <w:textDirection w:val="btLr"/>
                      </w:pPr>
                    </w:p>
                    <w:p w14:paraId="73B0FDCE" w14:textId="77777777" w:rsidR="00C36156" w:rsidRDefault="00000000">
                      <w:pPr>
                        <w:textDirection w:val="btLr"/>
                      </w:pPr>
                      <w:r>
                        <w:rPr>
                          <w:rFonts w:ascii="Arial" w:eastAsia="Arial" w:hAnsi="Arial" w:cs="Arial"/>
                          <w:b/>
                          <w:color w:val="000000"/>
                          <w:sz w:val="16"/>
                        </w:rPr>
                        <w:t>Keywords:</w:t>
                      </w:r>
                    </w:p>
                    <w:p w14:paraId="6805AE09" w14:textId="14B21E71" w:rsidR="00C36156" w:rsidRDefault="00C072B7" w:rsidP="00C072B7">
                      <w:pPr>
                        <w:textDirection w:val="btLr"/>
                        <w:rPr>
                          <w:noProof/>
                        </w:rPr>
                      </w:pPr>
                      <w:r>
                        <w:rPr>
                          <w:rFonts w:ascii="Arial" w:eastAsia="Arial" w:hAnsi="Arial" w:cs="Arial"/>
                          <w:noProof/>
                          <w:color w:val="000000"/>
                          <w:sz w:val="16"/>
                        </w:rPr>
                        <w:t xml:space="preserve">Iklim sekolah, Kedisiplinan siswa, Pembelajaran, Pesantren </w:t>
                      </w:r>
                    </w:p>
                    <w:p w14:paraId="3CF2862E" w14:textId="77777777" w:rsidR="00C36156" w:rsidRDefault="00C36156">
                      <w:pPr>
                        <w:jc w:val="both"/>
                        <w:textDirection w:val="btLr"/>
                      </w:pPr>
                    </w:p>
                    <w:p w14:paraId="3F1276AA" w14:textId="77777777" w:rsidR="00C36156" w:rsidRDefault="00C36156">
                      <w:pPr>
                        <w:textDirection w:val="btLr"/>
                      </w:pPr>
                    </w:p>
                    <w:p w14:paraId="425F3D70" w14:textId="77777777" w:rsidR="00C36156" w:rsidRDefault="00C36156">
                      <w:pPr>
                        <w:textDirection w:val="btLr"/>
                      </w:pPr>
                    </w:p>
                    <w:p w14:paraId="5AC4B7D2" w14:textId="77777777" w:rsidR="00C36156" w:rsidRDefault="00000000">
                      <w:pPr>
                        <w:spacing w:before="120" w:after="120"/>
                        <w:jc w:val="both"/>
                        <w:textDirection w:val="btLr"/>
                      </w:pPr>
                      <w:r>
                        <w:rPr>
                          <w:rFonts w:ascii="Arial" w:eastAsia="Arial" w:hAnsi="Arial" w:cs="Arial"/>
                          <w:i/>
                          <w:color w:val="000000"/>
                          <w:sz w:val="12"/>
                        </w:rPr>
                        <w:t xml:space="preserve">This is an open access article under the </w:t>
                      </w:r>
                      <w:r>
                        <w:rPr>
                          <w:rFonts w:ascii="Arial" w:eastAsia="Arial" w:hAnsi="Arial" w:cs="Arial"/>
                          <w:i/>
                          <w:color w:val="0000FF"/>
                          <w:sz w:val="12"/>
                          <w:u w:val="single"/>
                        </w:rPr>
                        <w:t>CC BY</w:t>
                      </w:r>
                      <w:r>
                        <w:rPr>
                          <w:rFonts w:ascii="Arial" w:eastAsia="Arial" w:hAnsi="Arial" w:cs="Arial"/>
                          <w:i/>
                          <w:color w:val="000000"/>
                          <w:sz w:val="12"/>
                        </w:rPr>
                        <w:t xml:space="preserve"> license.</w:t>
                      </w:r>
                      <w:r>
                        <w:rPr>
                          <w:rFonts w:ascii="Arial" w:eastAsia="Arial" w:hAnsi="Arial" w:cs="Arial"/>
                          <w:color w:val="000000"/>
                          <w:sz w:val="18"/>
                        </w:rPr>
                        <w:t xml:space="preserve"> </w:t>
                      </w:r>
                    </w:p>
                    <w:p w14:paraId="47CCCDBA" w14:textId="77777777" w:rsidR="00C36156" w:rsidRDefault="00000000">
                      <w:pPr>
                        <w:jc w:val="both"/>
                        <w:textDirection w:val="btLr"/>
                      </w:pPr>
                      <w:r>
                        <w:rPr>
                          <w:rFonts w:ascii="Arial" w:eastAsia="Arial" w:hAnsi="Arial" w:cs="Arial"/>
                          <w:i/>
                          <w:color w:val="000000"/>
                          <w:sz w:val="12"/>
                        </w:rPr>
                        <w:t>Copyright © 2025 by Author. Published by Laboratory of Educational Administration Departemen Universitas Negeri Padang</w:t>
                      </w:r>
                    </w:p>
                  </w:txbxContent>
                </v:textbox>
                <w10:wrap type="square"/>
              </v:rect>
            </w:pict>
          </mc:Fallback>
        </mc:AlternateContent>
      </w:r>
    </w:p>
    <w:p w14:paraId="01014E27" w14:textId="77777777" w:rsidR="00C36156" w:rsidRPr="00F85CDD" w:rsidRDefault="00000000">
      <w:pPr>
        <w:pStyle w:val="Heading2"/>
      </w:pPr>
      <w:r w:rsidRPr="00F85CDD">
        <w:t>A B S T R A C T</w:t>
      </w:r>
    </w:p>
    <w:p w14:paraId="2A1FD6DB" w14:textId="3C35F782" w:rsidR="00C36156" w:rsidRPr="00F85CDD" w:rsidRDefault="00C072B7">
      <w:pPr>
        <w:jc w:val="both"/>
        <w:rPr>
          <w:rFonts w:ascii="Arial Nova Light" w:eastAsia="Arial" w:hAnsi="Arial Nova Light" w:cs="Arial"/>
          <w:b/>
          <w:noProof/>
          <w:sz w:val="22"/>
          <w:szCs w:val="22"/>
        </w:rPr>
        <w:sectPr w:rsidR="00C36156" w:rsidRPr="00F85CDD" w:rsidSect="00787721">
          <w:headerReference w:type="even" r:id="rId9"/>
          <w:headerReference w:type="default" r:id="rId10"/>
          <w:footerReference w:type="even" r:id="rId11"/>
          <w:footerReference w:type="default" r:id="rId12"/>
          <w:headerReference w:type="first" r:id="rId13"/>
          <w:footerReference w:type="first" r:id="rId14"/>
          <w:pgSz w:w="11907" w:h="16839"/>
          <w:pgMar w:top="1701" w:right="1418" w:bottom="1418" w:left="1418" w:header="720" w:footer="720" w:gutter="0"/>
          <w:pgNumType w:start="431"/>
          <w:cols w:space="720"/>
          <w:titlePg/>
        </w:sectPr>
      </w:pPr>
      <w:r w:rsidRPr="00F85CDD">
        <w:rPr>
          <w:rFonts w:ascii="Arial Nova Light" w:eastAsia="Arial" w:hAnsi="Arial Nova Light" w:cs="Arial"/>
          <w:noProof/>
          <w:color w:val="000000"/>
          <w:sz w:val="20"/>
          <w:szCs w:val="20"/>
        </w:rPr>
        <w:t>Penelitian ini bertujuan untuk menganalisis pengaruh iklim sekolah terhadap kedisiplinan siswa dalam pembelajaran di Pondok Pesantren H. Abdul Karim Syu’aib Guguak Randah, Kabupaten Agam. Kedisiplinan siswa dalam pembelajaran masih menjadi permasalahan yang ditandai dengan keterlambatan hadir, ketidakpatuhan terhadap aturan, serta rendahnya keterlibatan siswa selama proses belajar mengajar. Salah satu faktor yang diduga berpengaruh terhadap kondisi tersebut adalah iklim sekolah yang mencakup dukungan guru, hubungan antar</w:t>
      </w:r>
      <w:r w:rsidR="00D4538F">
        <w:rPr>
          <w:rFonts w:ascii="Arial Nova Light" w:eastAsia="Arial" w:hAnsi="Arial Nova Light" w:cs="Arial"/>
          <w:noProof/>
          <w:color w:val="000000"/>
          <w:sz w:val="20"/>
          <w:szCs w:val="20"/>
        </w:rPr>
        <w:t xml:space="preserve"> </w:t>
      </w:r>
      <w:r w:rsidRPr="00F85CDD">
        <w:rPr>
          <w:rFonts w:ascii="Arial Nova Light" w:eastAsia="Arial" w:hAnsi="Arial Nova Light" w:cs="Arial"/>
          <w:noProof/>
          <w:color w:val="000000"/>
          <w:sz w:val="20"/>
          <w:szCs w:val="20"/>
        </w:rPr>
        <w:t>warga sekolah, inovasi pembelajaran, dan ketersediaan sumber belajar. Penelitian ini menggunakan pendekatan kuantitatif dengan desain penelitian korelasional. Populasi penelitian adalah seluruh siswa</w:t>
      </w:r>
      <w:r w:rsidR="00BD087B">
        <w:rPr>
          <w:rFonts w:ascii="Arial Nova Light" w:eastAsia="Arial" w:hAnsi="Arial Nova Light" w:cs="Arial"/>
          <w:noProof/>
          <w:color w:val="000000"/>
          <w:sz w:val="20"/>
          <w:szCs w:val="20"/>
        </w:rPr>
        <w:t xml:space="preserve"> Pondok Pesantren H. Abdul Karim Syu’aib</w:t>
      </w:r>
      <w:r w:rsidRPr="00F85CDD">
        <w:rPr>
          <w:rFonts w:ascii="Arial Nova Light" w:eastAsia="Arial" w:hAnsi="Arial Nova Light" w:cs="Arial"/>
          <w:noProof/>
          <w:color w:val="000000"/>
          <w:sz w:val="20"/>
          <w:szCs w:val="20"/>
        </w:rPr>
        <w:t xml:space="preserve">, dengan sampel yang ditentukan menggunakan teknik </w:t>
      </w:r>
      <w:r w:rsidR="00BD087B" w:rsidRPr="00BD087B">
        <w:rPr>
          <w:rFonts w:ascii="Arial Nova Light" w:hAnsi="Arial Nova Light"/>
          <w:i/>
          <w:iCs/>
          <w:sz w:val="20"/>
          <w:szCs w:val="20"/>
        </w:rPr>
        <w:t>propo</w:t>
      </w:r>
      <w:r w:rsidR="00D4538F">
        <w:rPr>
          <w:rFonts w:ascii="Arial Nova Light" w:hAnsi="Arial Nova Light"/>
          <w:i/>
          <w:iCs/>
          <w:sz w:val="20"/>
          <w:szCs w:val="20"/>
        </w:rPr>
        <w:t>r</w:t>
      </w:r>
      <w:r w:rsidR="00BD087B" w:rsidRPr="00BD087B">
        <w:rPr>
          <w:rFonts w:ascii="Arial Nova Light" w:hAnsi="Arial Nova Light"/>
          <w:i/>
          <w:iCs/>
          <w:sz w:val="20"/>
          <w:szCs w:val="20"/>
        </w:rPr>
        <w:t>tional</w:t>
      </w:r>
      <w:r w:rsidR="00D4538F">
        <w:rPr>
          <w:rFonts w:ascii="Arial Nova Light" w:hAnsi="Arial Nova Light"/>
          <w:i/>
          <w:iCs/>
          <w:sz w:val="20"/>
          <w:szCs w:val="20"/>
        </w:rPr>
        <w:t xml:space="preserve"> </w:t>
      </w:r>
      <w:r w:rsidR="00BD087B" w:rsidRPr="00BD087B">
        <w:rPr>
          <w:rFonts w:ascii="Arial Nova Light" w:hAnsi="Arial Nova Light"/>
          <w:i/>
          <w:iCs/>
          <w:sz w:val="20"/>
          <w:szCs w:val="20"/>
        </w:rPr>
        <w:t>stratified random sampling</w:t>
      </w:r>
      <w:r w:rsidRPr="00F85CDD">
        <w:rPr>
          <w:rFonts w:ascii="Arial Nova Light" w:eastAsia="Arial" w:hAnsi="Arial Nova Light" w:cs="Arial"/>
          <w:noProof/>
          <w:color w:val="000000"/>
          <w:sz w:val="20"/>
          <w:szCs w:val="20"/>
        </w:rPr>
        <w:t>. Data dikumpulkan melalui angket tertutup yang telah diuji validitas dan reliabilitasnya. Analisis data dilakukan menggunakan statistik deskriptif dan regresi linear sederhana. Hasil penelitian menunjukkan bahwa iklim sekolah berada pada kategori cukup baik, sedangkan kedisiplinan siswa dalam pembelajaran berada pada kategori sedang. Hasil uji regresi menunjukkan bahwa iklim sekolah berpengaruh secara signifikan terhadap kedisiplinan siswa dalam pembelajaran. Temuan ini mengindikasikan bahwa semakin kondusif iklim sekolah, maka semakin baik pula tingkat kedisiplinan siswa dalam mengikuti proses pembelajaran. Oleh karena itu, peningkatan kualitas iklim sekolah perlu menjadi perhatian utama pihak sekolah dalam upaya membangun kedisiplinan siswa secara berkelanjutan.</w:t>
      </w:r>
      <w:r w:rsidRPr="00F85CDD">
        <w:rPr>
          <w:rFonts w:ascii="Arial Nova Light" w:hAnsi="Arial Nova Light"/>
          <w:noProof/>
        </w:rPr>
        <w:drawing>
          <wp:anchor distT="0" distB="0" distL="114300" distR="114300" simplePos="0" relativeHeight="251659264" behindDoc="1" locked="0" layoutInCell="1" hidden="0" allowOverlap="1" wp14:anchorId="0EF3FA75" wp14:editId="3403DD62">
            <wp:simplePos x="0" y="0"/>
            <wp:positionH relativeFrom="column">
              <wp:posOffset>53340</wp:posOffset>
            </wp:positionH>
            <wp:positionV relativeFrom="paragraph">
              <wp:posOffset>1354455</wp:posOffset>
            </wp:positionV>
            <wp:extent cx="1133475" cy="394970"/>
            <wp:effectExtent l="0" t="0" r="9525" b="5080"/>
            <wp:wrapSquare wrapText="bothSides"/>
            <wp:docPr id="1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5"/>
                    <a:srcRect/>
                    <a:stretch>
                      <a:fillRect/>
                    </a:stretch>
                  </pic:blipFill>
                  <pic:spPr>
                    <a:xfrm>
                      <a:off x="0" y="0"/>
                      <a:ext cx="1133475" cy="394970"/>
                    </a:xfrm>
                    <a:prstGeom prst="rect">
                      <a:avLst/>
                    </a:prstGeom>
                    <a:ln/>
                  </pic:spPr>
                </pic:pic>
              </a:graphicData>
            </a:graphic>
          </wp:anchor>
        </w:drawing>
      </w:r>
    </w:p>
    <w:p w14:paraId="1B4A9165" w14:textId="77777777" w:rsidR="00C072B7" w:rsidRPr="00F85CDD" w:rsidRDefault="00C072B7">
      <w:pPr>
        <w:rPr>
          <w:rFonts w:ascii="Arial Nova Light" w:eastAsia="Arial" w:hAnsi="Arial Nova Light" w:cs="Arial"/>
          <w:b/>
          <w:i/>
          <w:noProof/>
          <w:sz w:val="20"/>
          <w:szCs w:val="20"/>
        </w:rPr>
      </w:pPr>
    </w:p>
    <w:p w14:paraId="22825B3D" w14:textId="1350BC0A" w:rsidR="00C36156" w:rsidRPr="00F85CDD" w:rsidRDefault="00000000">
      <w:pPr>
        <w:rPr>
          <w:rFonts w:ascii="Arial Nova Light" w:eastAsia="Arial" w:hAnsi="Arial Nova Light" w:cs="Arial"/>
          <w:b/>
          <w:i/>
          <w:noProof/>
          <w:sz w:val="20"/>
          <w:szCs w:val="20"/>
        </w:rPr>
      </w:pPr>
      <w:r w:rsidRPr="00F85CDD">
        <w:rPr>
          <w:rFonts w:ascii="Arial Nova Light" w:eastAsia="Arial" w:hAnsi="Arial Nova Light" w:cs="Arial"/>
          <w:b/>
          <w:i/>
          <w:noProof/>
          <w:sz w:val="20"/>
          <w:szCs w:val="20"/>
        </w:rPr>
        <w:t>Corresponding Author:</w:t>
      </w:r>
    </w:p>
    <w:p w14:paraId="7DF303AB" w14:textId="716447C3" w:rsidR="00C36156" w:rsidRPr="00F85CDD" w:rsidRDefault="00C072B7">
      <w:pPr>
        <w:rPr>
          <w:rFonts w:ascii="Arial Nova Light" w:eastAsia="Arial" w:hAnsi="Arial Nova Light" w:cs="Arial"/>
          <w:sz w:val="18"/>
          <w:szCs w:val="18"/>
        </w:rPr>
      </w:pPr>
      <w:r w:rsidRPr="00F85CDD">
        <w:rPr>
          <w:rFonts w:ascii="Arial Nova Light" w:eastAsia="Arial" w:hAnsi="Arial Nova Light" w:cs="Arial"/>
          <w:sz w:val="18"/>
          <w:szCs w:val="18"/>
        </w:rPr>
        <w:t>Rahmatul Husni</w:t>
      </w:r>
    </w:p>
    <w:p w14:paraId="3C044286" w14:textId="2A7D5490" w:rsidR="00C36156" w:rsidRPr="00F85CDD" w:rsidRDefault="00000000">
      <w:pPr>
        <w:pBdr>
          <w:top w:val="nil"/>
          <w:left w:val="nil"/>
          <w:bottom w:val="nil"/>
          <w:right w:val="nil"/>
          <w:between w:val="nil"/>
        </w:pBdr>
        <w:rPr>
          <w:rFonts w:ascii="Arial Nova Light" w:eastAsia="Arial" w:hAnsi="Arial Nova Light" w:cs="Arial"/>
          <w:b/>
          <w:color w:val="000000"/>
          <w:sz w:val="20"/>
          <w:szCs w:val="20"/>
        </w:rPr>
      </w:pPr>
      <w:r w:rsidRPr="00F85CDD">
        <w:rPr>
          <w:rFonts w:ascii="Arial Nova Light" w:eastAsia="Arial" w:hAnsi="Arial Nova Light" w:cs="Arial"/>
          <w:color w:val="000000"/>
          <w:sz w:val="18"/>
          <w:szCs w:val="18"/>
        </w:rPr>
        <w:t xml:space="preserve">Email: </w:t>
      </w:r>
      <w:hyperlink r:id="rId16" w:history="1">
        <w:r w:rsidR="00C072B7" w:rsidRPr="00F85CDD">
          <w:rPr>
            <w:rStyle w:val="Hyperlink"/>
            <w:rFonts w:ascii="Arial Nova Light" w:eastAsia="Arial" w:hAnsi="Arial Nova Light" w:cs="Arial"/>
            <w:sz w:val="18"/>
            <w:szCs w:val="18"/>
          </w:rPr>
          <w:t>rahmatulhusna81@gmail.com</w:t>
        </w:r>
      </w:hyperlink>
      <w:r w:rsidR="00C072B7" w:rsidRPr="00F85CDD">
        <w:rPr>
          <w:rFonts w:ascii="Arial Nova Light" w:eastAsia="Arial" w:hAnsi="Arial Nova Light" w:cs="Arial"/>
          <w:color w:val="000000"/>
          <w:sz w:val="18"/>
          <w:szCs w:val="18"/>
        </w:rPr>
        <w:t xml:space="preserve"> </w:t>
      </w:r>
    </w:p>
    <w:p w14:paraId="0A78EB5F" w14:textId="77777777" w:rsidR="00C36156" w:rsidRPr="00F85CDD" w:rsidRDefault="00C36156">
      <w:pPr>
        <w:pBdr>
          <w:top w:val="nil"/>
          <w:left w:val="nil"/>
          <w:bottom w:val="nil"/>
          <w:right w:val="nil"/>
          <w:between w:val="nil"/>
        </w:pBdr>
        <w:rPr>
          <w:rFonts w:ascii="Arial Nova Light" w:eastAsia="Arial" w:hAnsi="Arial Nova Light" w:cs="Arial"/>
          <w:b/>
          <w:color w:val="000000"/>
          <w:sz w:val="20"/>
          <w:szCs w:val="20"/>
        </w:rPr>
      </w:pPr>
    </w:p>
    <w:p w14:paraId="5BEA4313" w14:textId="2A7A9764" w:rsidR="00C36156" w:rsidRPr="00F85CDD" w:rsidRDefault="005B0F12">
      <w:pPr>
        <w:pStyle w:val="Heading3"/>
        <w:numPr>
          <w:ilvl w:val="0"/>
          <w:numId w:val="1"/>
        </w:numPr>
      </w:pPr>
      <w:r w:rsidRPr="00F85CDD">
        <w:t>PENDAHULUAN</w:t>
      </w:r>
    </w:p>
    <w:p w14:paraId="2AD0DC47" w14:textId="77777777" w:rsidR="005B0F12" w:rsidRPr="00F85CDD" w:rsidRDefault="00000000" w:rsidP="005B0F12">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color w:val="000000"/>
          <w:sz w:val="20"/>
          <w:szCs w:val="20"/>
        </w:rPr>
        <w:t xml:space="preserve"> </w:t>
      </w:r>
      <w:r w:rsidR="005B0F12" w:rsidRPr="00F85CDD">
        <w:rPr>
          <w:rFonts w:ascii="Arial Nova Light" w:eastAsia="Arial" w:hAnsi="Arial Nova Light" w:cs="Arial"/>
          <w:noProof/>
          <w:color w:val="000000"/>
          <w:sz w:val="20"/>
          <w:szCs w:val="20"/>
        </w:rPr>
        <w:t>Pendidikan merupakan aspek fundamental dalam kehidupan manusia karena berperan penting dalam mengembangkan potensi individu secara menyeluruh. Pendidikan tidak hanya berorientasi pada penguasaan pengetahuan, tetapi juga pada pembentukan karakter peserta didik melalui proses pembelajaran yang berlangsung di sekolah. Sekolah sebagai lembaga pendidikan formal memiliki tanggung jawab untuk menciptakan lingkungan belajar yang mampu menanamkan nilai-nilai positif, termasuk kedisiplinan, agar peserta didik mampu berkembang secara akademik maupun moral (Hidayat, 2019).</w:t>
      </w:r>
    </w:p>
    <w:p w14:paraId="299F4AEA" w14:textId="77777777" w:rsidR="005B0F12" w:rsidRPr="00F85CDD" w:rsidRDefault="005B0F12" w:rsidP="005B0F12">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Kedisiplinan merupakan salah satu karakter penting yang harus dibentuk melalui pendidikan. Disiplin mencerminkan kemampuan individu dalam mengendalikan diri, menaati aturan, serta bertanggung jawab terhadap kewajiban yang dijalani. Dalam konteks pendidikan, kedisiplinan siswa sangat berkaitan dengan kepatuhan terhadap tata tertib sekolah, ketepatan waktu mengikuti pembelajaran, perilaku selama proses belajar mengajar, serta kesungguhan dalam menyelesaikan tugas akademik (Ahmad, 2019; Hapsari et al., </w:t>
      </w:r>
      <w:r w:rsidRPr="00F85CDD">
        <w:rPr>
          <w:rFonts w:ascii="Arial Nova Light" w:eastAsia="Arial" w:hAnsi="Arial Nova Light" w:cs="Arial"/>
          <w:noProof/>
          <w:color w:val="000000"/>
          <w:sz w:val="20"/>
          <w:szCs w:val="20"/>
        </w:rPr>
        <w:lastRenderedPageBreak/>
        <w:t>2014). Kedisiplinan yang baik akan mendukung terciptanya suasana pembelajaran yang tertib dan kondusif, sehingga tujuan pembelajaran dapat tercapai secara optimal.</w:t>
      </w:r>
    </w:p>
    <w:p w14:paraId="5F09B28C" w14:textId="77777777" w:rsidR="005B0F12" w:rsidRPr="00F85CDD" w:rsidRDefault="005B0F12" w:rsidP="005B0F12">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Namun demikian, dalam praktiknya masih ditemukan berbagai permasalahan kedisiplinan siswa dalam pembelajaran. Siswa yang kurang disiplin cenderung datang terlambat ke kelas, tidak mematuhi aturan pembelajaran, sering meninggalkan kelas tanpa alasan yang jelas, serta kurang fokus saat proses belajar mengajar berlangsung. Kondisi tersebut tidak hanya menghambat efektivitas pembelajaran, tetapi juga berdampak pada pencapaian hasil belajar siswa secara keseluruhan (Hapsari et al., 2014). Hal ini menunjukkan bahwa pembentukan kedisiplinan siswa tidak dapat dilepaskan dari faktor lingkungan tempat siswa belajar.</w:t>
      </w:r>
    </w:p>
    <w:p w14:paraId="12137FE6" w14:textId="7D65074C" w:rsidR="005B0F12" w:rsidRPr="00F85CDD" w:rsidRDefault="005B0F12" w:rsidP="005B0F12">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Salah satu faktor lingkungan yang berperan penting dalam membentuk perilaku siswa adalah iklim sekolah. Iklim sekolah merujuk pada kualitas kehidupan sekolah yang tercermin dari hubungan antar</w:t>
      </w:r>
      <w:r w:rsidR="00D4538F">
        <w:rPr>
          <w:rFonts w:ascii="Arial Nova Light" w:eastAsia="Arial" w:hAnsi="Arial Nova Light" w:cs="Arial"/>
          <w:noProof/>
          <w:color w:val="000000"/>
          <w:sz w:val="20"/>
          <w:szCs w:val="20"/>
        </w:rPr>
        <w:t xml:space="preserve"> </w:t>
      </w:r>
      <w:r w:rsidRPr="00F85CDD">
        <w:rPr>
          <w:rFonts w:ascii="Arial Nova Light" w:eastAsia="Arial" w:hAnsi="Arial Nova Light" w:cs="Arial"/>
          <w:noProof/>
          <w:color w:val="000000"/>
          <w:sz w:val="20"/>
          <w:szCs w:val="20"/>
        </w:rPr>
        <w:t>warga sekolah, dukungan guru terhadap siswa, inovasi pembelajaran, serta ketersediaan dan pemanfaatan sarana pembelajaran. Iklim sekolah yang positif mampu menciptakan suasana belajar yang aman, nyaman, dan mendukung keterlibatan siswa secara aktif dalam pembelajaran (Sawal et al., 2022). Sebaliknya, iklim sekolah yang kurang kondusif berpotensi memunculkan perilaku negatif, termasuk rendahnya kedisiplinan siswa.</w:t>
      </w:r>
    </w:p>
    <w:p w14:paraId="111E68A2" w14:textId="528B5217" w:rsidR="005B0F12" w:rsidRPr="00F85CDD" w:rsidRDefault="005B0F12" w:rsidP="005B0F12">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Sergiovanni dan Star</w:t>
      </w:r>
      <w:r w:rsidR="00D4538F">
        <w:rPr>
          <w:rFonts w:ascii="Arial Nova Light" w:eastAsia="Arial" w:hAnsi="Arial Nova Light" w:cs="Arial"/>
          <w:noProof/>
          <w:color w:val="000000"/>
          <w:sz w:val="20"/>
          <w:szCs w:val="20"/>
        </w:rPr>
        <w:t>r</w:t>
      </w:r>
      <w:r w:rsidRPr="00F85CDD">
        <w:rPr>
          <w:rFonts w:ascii="Arial Nova Light" w:eastAsia="Arial" w:hAnsi="Arial Nova Light" w:cs="Arial"/>
          <w:noProof/>
          <w:color w:val="000000"/>
          <w:sz w:val="20"/>
          <w:szCs w:val="20"/>
        </w:rPr>
        <w:t>att yang dikutip oleh Hadiyanto dan Mathew (2023) menyatakan bahwa kedisiplinan siswa tidak hanya dipengaruhi oleh ketersediaan sarana dan prasarana, tetapi juga oleh kondisi organisasi sekolah, seperti kepemimpinan kepala sekolah, kedisiplinan guru, serta kualitas interaksi antara guru dan siswa. Keseluruhan kondisi tersebut membentuk iklim sekolah yang secara langsung maupun tidak langsung mem</w:t>
      </w:r>
      <w:r w:rsidR="00D4538F">
        <w:rPr>
          <w:rFonts w:ascii="Arial Nova Light" w:eastAsia="Arial" w:hAnsi="Arial Nova Light" w:cs="Arial"/>
          <w:noProof/>
          <w:color w:val="000000"/>
          <w:sz w:val="20"/>
          <w:szCs w:val="20"/>
        </w:rPr>
        <w:t>p</w:t>
      </w:r>
      <w:r w:rsidRPr="00F85CDD">
        <w:rPr>
          <w:rFonts w:ascii="Arial Nova Light" w:eastAsia="Arial" w:hAnsi="Arial Nova Light" w:cs="Arial"/>
          <w:noProof/>
          <w:color w:val="000000"/>
          <w:sz w:val="20"/>
          <w:szCs w:val="20"/>
        </w:rPr>
        <w:t>engaruhi perilaku siswa dalam pembelajaran. Iklim sekolah yang kondusif akan mendorong siswa untuk mematuhi aturan, bertanggung jawab terhadap tugas akademik, dan menunjukkan perilaku disiplin secara konsisten.</w:t>
      </w:r>
    </w:p>
    <w:p w14:paraId="56A0CCAB" w14:textId="77777777" w:rsidR="005B0F12" w:rsidRPr="00F85CDD" w:rsidRDefault="005B0F12" w:rsidP="005B0F12">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Beberapa penelitian terdahulu juga menunjukkan adanya pengaruh iklim sekolah terhadap kedisiplinan siswa dalam pembelajaran. Penelitian Hikmah (2024) menemukan bahwa iklim sekolah berpengaruh positif terhadap kedisiplinan belajar siswa. Hasil penelitian Resha Aulia, Yuline, dan Purwanti (2020) juga menunjukkan bahwa iklim sekolah yang kondusif memiliki pengaruh signifikan terhadap kedisiplinan belajar peserta didik. Temuan-temuan tersebut menegaskan bahwa iklim sekolah merupakan faktor strategis dalam membangun perilaku disiplin siswa di lingkungan pendidikan.</w:t>
      </w:r>
    </w:p>
    <w:p w14:paraId="71D89056" w14:textId="77777777" w:rsidR="005B0F12" w:rsidRPr="00F85CDD" w:rsidRDefault="005B0F12" w:rsidP="005B0F12">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Dalam konteks lembaga pendidikan berbasis pesantren, iklim sekolah memiliki karakteristik tersendiri karena mengintegrasikan nilai akademik dan nilai keagamaan dalam kehidupan sehari-hari siswa. Iklim sekolah yang mendukung di lingkungan pesantren diharapkan tidak hanya mampu meningkatkan kedisiplinan akademik, tetapi juga kedisiplinan religius siswa dalam menjalani aktivitas pembelajaran. Oleh karena itu, kajian mengenai pengaruh iklim sekolah terhadap kedisiplinan siswa dalam pembelajaran menjadi penting untuk dilakukan.</w:t>
      </w:r>
    </w:p>
    <w:p w14:paraId="1C2639BE" w14:textId="77777777" w:rsidR="005B0F12" w:rsidRPr="00F85CDD" w:rsidRDefault="005B0F12" w:rsidP="005B0F12">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Berdasarkan uraian tersebut, penelitian ini bertujuan untuk menganalisis pengaruh iklim sekolah terhadap kedisiplinan siswa dalam pembelajaran di Pondok Pesantren H. Abdul Karim Syu’aib Guguak Randah, Kabupaten Agam. Penelitian ini diharapkan dapat memberikan kontribusi empiris dalam pengembangan kajian administrasi pendidikan, khususnya terkait peran iklim sekolah dalam membangun kedisiplinan siswa secara berkelanjutan.</w:t>
      </w:r>
    </w:p>
    <w:p w14:paraId="7A03CF97" w14:textId="0181E34D" w:rsidR="00C36156" w:rsidRPr="00F85CDD" w:rsidRDefault="00C36156" w:rsidP="005B0F12">
      <w:pPr>
        <w:pBdr>
          <w:top w:val="nil"/>
          <w:left w:val="nil"/>
          <w:bottom w:val="nil"/>
          <w:right w:val="nil"/>
          <w:between w:val="nil"/>
        </w:pBdr>
        <w:ind w:firstLine="567"/>
        <w:jc w:val="both"/>
        <w:rPr>
          <w:rFonts w:ascii="Arial Nova Light" w:eastAsia="Arial" w:hAnsi="Arial Nova Light" w:cs="Arial"/>
          <w:sz w:val="20"/>
          <w:szCs w:val="20"/>
          <w:highlight w:val="yellow"/>
        </w:rPr>
      </w:pPr>
    </w:p>
    <w:p w14:paraId="7F3FBABA" w14:textId="2248D076" w:rsidR="00C36156" w:rsidRPr="00F85CDD" w:rsidRDefault="00000000">
      <w:pPr>
        <w:pStyle w:val="Heading3"/>
        <w:numPr>
          <w:ilvl w:val="0"/>
          <w:numId w:val="1"/>
        </w:numPr>
      </w:pPr>
      <w:r w:rsidRPr="00F85CDD">
        <w:t>MET</w:t>
      </w:r>
      <w:r w:rsidR="005B0F12" w:rsidRPr="00F85CDD">
        <w:t>ODE PENELITIAN</w:t>
      </w:r>
    </w:p>
    <w:p w14:paraId="5458D751" w14:textId="4CC3CE49" w:rsidR="00C36156" w:rsidRPr="00F85CDD" w:rsidRDefault="000E72C8">
      <w:pPr>
        <w:ind w:firstLine="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Jenis penelitian yang digunakan dalam penelitian ini adalah pendekatan kuantitatif dengan metode korelasional. Penelitian korelasional bertujuan untuk mengetahui tingkat hubungan serta pengaruh antara dua variabel atau lebih tanpa melakukan perlakuan atau manipulasi terhadap variabel yang diteliti (Fauzi et al., 2022). Melalui pendekatan ini, penelitian diarahkan untuk menganalisis pengaruh iklim sekolah (X) terhadap kedisiplinan siswa dalam pembelajaran (Y) di Pondok Pesantren H. Abdul Karim Syu’aib Guguak Randah, Kabupaten Agam.</w:t>
      </w:r>
    </w:p>
    <w:p w14:paraId="0287CFD9" w14:textId="5C7F9C82" w:rsidR="000E72C8" w:rsidRPr="00F85CDD" w:rsidRDefault="000E72C8">
      <w:pPr>
        <w:ind w:firstLine="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Populasi dalam penelitian ini adalah seluruh siswa yang terdaftar di Pondok Pesantren H. Abdul Karim Syu’aib Guguak Randah, berjumlah 165 siswa. Penentuan sampel dilakukan menggunakan teknik </w:t>
      </w:r>
      <w:r w:rsidRPr="00F85CDD">
        <w:rPr>
          <w:rFonts w:ascii="Arial Nova Light" w:eastAsia="Arial" w:hAnsi="Arial Nova Light" w:cs="Arial"/>
          <w:i/>
          <w:iCs/>
          <w:noProof/>
          <w:color w:val="000000"/>
          <w:sz w:val="20"/>
          <w:szCs w:val="20"/>
        </w:rPr>
        <w:t>proportional random sampling</w:t>
      </w:r>
      <w:r w:rsidRPr="00F85CDD">
        <w:rPr>
          <w:rFonts w:ascii="Arial Nova Light" w:eastAsia="Arial" w:hAnsi="Arial Nova Light" w:cs="Arial"/>
          <w:noProof/>
          <w:color w:val="000000"/>
          <w:sz w:val="20"/>
          <w:szCs w:val="20"/>
        </w:rPr>
        <w:t xml:space="preserve"> dengan mempertimbangkan proporsi jumlah siswa pada setiap tingkat atau kelas, sehingga sampel yang diambil dapat mewakili keseluruhan populasi penelitian berjumlah 120 siswa. </w:t>
      </w:r>
    </w:p>
    <w:p w14:paraId="4997D418" w14:textId="20D11F9A" w:rsidR="000E72C8" w:rsidRPr="00F85CDD" w:rsidRDefault="000E72C8" w:rsidP="000E72C8">
      <w:pPr>
        <w:pStyle w:val="ListParagraph"/>
        <w:ind w:left="0" w:firstLine="720"/>
        <w:jc w:val="both"/>
        <w:rPr>
          <w:rFonts w:ascii="Arial Nova Light" w:hAnsi="Arial Nova Light"/>
          <w:noProof/>
          <w:sz w:val="20"/>
          <w:szCs w:val="20"/>
        </w:rPr>
      </w:pPr>
      <w:r w:rsidRPr="00F85CDD">
        <w:rPr>
          <w:rFonts w:ascii="Arial Nova Light" w:eastAsia="Arial" w:hAnsi="Arial Nova Light" w:cs="Arial"/>
          <w:noProof/>
          <w:color w:val="000000"/>
          <w:sz w:val="20"/>
          <w:szCs w:val="20"/>
        </w:rPr>
        <w:t xml:space="preserve">Instrumen penelitian yang digunakan berupa angket tertutup yang disusun berdasarkan indikator masing-masing variabel penelitian. Angket disusun menggunakan skala Likert lima tingkat untuk mengukur persepsi, sikap, pendapat dan persepsi responden, dengan alternatif jawaban yaitu Selalu (5), Sering (4), </w:t>
      </w:r>
      <w:r w:rsidRPr="00F85CDD">
        <w:rPr>
          <w:rFonts w:ascii="Arial Nova Light" w:eastAsia="Arial" w:hAnsi="Arial Nova Light" w:cs="Arial"/>
          <w:noProof/>
          <w:color w:val="000000"/>
          <w:sz w:val="20"/>
          <w:szCs w:val="20"/>
        </w:rPr>
        <w:lastRenderedPageBreak/>
        <w:t>Kadang-kadang (3), Jarang (2), dan Tidak Pernah (1</w:t>
      </w:r>
      <w:r w:rsidRPr="00F85CDD">
        <w:rPr>
          <w:rFonts w:ascii="Arial Nova Light" w:hAnsi="Arial Nova Light"/>
          <w:noProof/>
        </w:rPr>
        <w:t xml:space="preserve">). </w:t>
      </w:r>
      <w:r w:rsidRPr="00F85CDD">
        <w:rPr>
          <w:rFonts w:ascii="Arial Nova Light" w:hAnsi="Arial Nova Light"/>
          <w:noProof/>
          <w:sz w:val="20"/>
          <w:szCs w:val="20"/>
        </w:rPr>
        <w:t>Bobot jawaban ini diberi skor yang kemudian digunakan dalam analisis data. In</w:t>
      </w:r>
      <w:r w:rsidR="00D4538F">
        <w:rPr>
          <w:rFonts w:ascii="Arial Nova Light" w:hAnsi="Arial Nova Light"/>
          <w:noProof/>
          <w:sz w:val="20"/>
          <w:szCs w:val="20"/>
        </w:rPr>
        <w:t>s</w:t>
      </w:r>
      <w:r w:rsidRPr="00F85CDD">
        <w:rPr>
          <w:rFonts w:ascii="Arial Nova Light" w:hAnsi="Arial Nova Light"/>
          <w:noProof/>
          <w:sz w:val="20"/>
          <w:szCs w:val="20"/>
        </w:rPr>
        <w:t>trumen telah diuji validitas dan re</w:t>
      </w:r>
      <w:r w:rsidR="00D4538F">
        <w:rPr>
          <w:rFonts w:ascii="Arial Nova Light" w:hAnsi="Arial Nova Light"/>
          <w:noProof/>
          <w:sz w:val="20"/>
          <w:szCs w:val="20"/>
        </w:rPr>
        <w:t>lia</w:t>
      </w:r>
      <w:r w:rsidRPr="00F85CDD">
        <w:rPr>
          <w:rFonts w:ascii="Arial Nova Light" w:hAnsi="Arial Nova Light"/>
          <w:noProof/>
          <w:sz w:val="20"/>
          <w:szCs w:val="20"/>
        </w:rPr>
        <w:t>bili</w:t>
      </w:r>
      <w:r w:rsidR="00D4538F">
        <w:rPr>
          <w:rFonts w:ascii="Arial Nova Light" w:hAnsi="Arial Nova Light"/>
          <w:noProof/>
          <w:sz w:val="20"/>
          <w:szCs w:val="20"/>
        </w:rPr>
        <w:t>tas</w:t>
      </w:r>
      <w:r w:rsidRPr="00F85CDD">
        <w:rPr>
          <w:rFonts w:ascii="Arial Nova Light" w:hAnsi="Arial Nova Light"/>
          <w:noProof/>
          <w:sz w:val="20"/>
          <w:szCs w:val="20"/>
        </w:rPr>
        <w:t>nya.</w:t>
      </w:r>
    </w:p>
    <w:p w14:paraId="2009C6C9" w14:textId="3E18B564" w:rsidR="000E72C8" w:rsidRPr="00F85CDD" w:rsidRDefault="000E72C8">
      <w:pPr>
        <w:ind w:firstLine="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Analisis data dilakukan dengan bantuan perangkat lunak SPSS versi 26. </w:t>
      </w:r>
      <w:r w:rsidRPr="00F85CDD">
        <w:rPr>
          <w:rFonts w:ascii="Arial Nova Light" w:hAnsi="Arial Nova Light"/>
          <w:noProof/>
          <w:sz w:val="20"/>
          <w:szCs w:val="20"/>
        </w:rPr>
        <w:t>Uji validitas dan reliabilitas kuesioner dilakukan untuk memastikan keakuratan data. Uji validitas mengidentifikasi item yang tidak memenuhi standar, sedangkan uji reliabilitas menggunakan nilai Cronbach's Alpha untuk memastikan konsistensi internal instrumen. Data dianalisis dengan uji normalitas untuk memeriksa distribusi residual dan uji linearitas untuk mengetahui hubungan antara variabel. Pengujian hipotesis dilakukan menggunakan uji regresi linear sederhana untuk menguji atau memprediksi pengaruh satu variabel independen terhadap i</w:t>
      </w:r>
      <w:r w:rsidR="00D4538F">
        <w:rPr>
          <w:rFonts w:ascii="Arial Nova Light" w:hAnsi="Arial Nova Light"/>
          <w:noProof/>
          <w:sz w:val="20"/>
          <w:szCs w:val="20"/>
        </w:rPr>
        <w:t>n</w:t>
      </w:r>
      <w:r w:rsidRPr="00F85CDD">
        <w:rPr>
          <w:rFonts w:ascii="Arial Nova Light" w:hAnsi="Arial Nova Light"/>
          <w:noProof/>
          <w:sz w:val="20"/>
          <w:szCs w:val="20"/>
        </w:rPr>
        <w:t>dependen, serta uji t untuk mengukur keberartian korelasi. Koefisien determinasi (R²) digunakan untuk mengukur pengaruh iklim sekolah ter</w:t>
      </w:r>
      <w:r w:rsidR="00D4538F">
        <w:rPr>
          <w:rFonts w:ascii="Arial Nova Light" w:hAnsi="Arial Nova Light"/>
          <w:noProof/>
          <w:sz w:val="20"/>
          <w:szCs w:val="20"/>
        </w:rPr>
        <w:t>h</w:t>
      </w:r>
      <w:r w:rsidRPr="00F85CDD">
        <w:rPr>
          <w:rFonts w:ascii="Arial Nova Light" w:hAnsi="Arial Nova Light"/>
          <w:noProof/>
          <w:sz w:val="20"/>
          <w:szCs w:val="20"/>
        </w:rPr>
        <w:t>adap kedisiplinan</w:t>
      </w:r>
      <w:r w:rsidR="00D4538F">
        <w:rPr>
          <w:rFonts w:ascii="Arial Nova Light" w:hAnsi="Arial Nova Light"/>
          <w:noProof/>
          <w:sz w:val="20"/>
          <w:szCs w:val="20"/>
        </w:rPr>
        <w:t xml:space="preserve"> </w:t>
      </w:r>
      <w:r w:rsidRPr="00F85CDD">
        <w:rPr>
          <w:rFonts w:ascii="Arial Nova Light" w:hAnsi="Arial Nova Light"/>
          <w:noProof/>
          <w:sz w:val="20"/>
          <w:szCs w:val="20"/>
        </w:rPr>
        <w:t>siswa dalam pembelajaran.</w:t>
      </w:r>
    </w:p>
    <w:p w14:paraId="06B132A5" w14:textId="77777777" w:rsidR="000E72C8" w:rsidRPr="00F85CDD" w:rsidRDefault="000E72C8">
      <w:pPr>
        <w:ind w:firstLine="720"/>
        <w:jc w:val="both"/>
        <w:rPr>
          <w:rFonts w:ascii="Arial Nova Light" w:eastAsia="Arial" w:hAnsi="Arial Nova Light" w:cs="Arial"/>
          <w:sz w:val="20"/>
          <w:szCs w:val="20"/>
        </w:rPr>
      </w:pPr>
    </w:p>
    <w:p w14:paraId="6F491C15" w14:textId="2109539E" w:rsidR="00C36156" w:rsidRPr="00F85CDD" w:rsidRDefault="000E72C8">
      <w:pPr>
        <w:pStyle w:val="Heading3"/>
        <w:numPr>
          <w:ilvl w:val="0"/>
          <w:numId w:val="1"/>
        </w:numPr>
      </w:pPr>
      <w:r w:rsidRPr="00F85CDD">
        <w:t xml:space="preserve">HASIL DAN PEMBAHASAN </w:t>
      </w:r>
    </w:p>
    <w:p w14:paraId="65B58C82" w14:textId="4A21C02A" w:rsidR="00D45631" w:rsidRPr="00F85CDD" w:rsidRDefault="00D45631" w:rsidP="00D45631">
      <w:pPr>
        <w:pStyle w:val="Heading4"/>
        <w:numPr>
          <w:ilvl w:val="0"/>
          <w:numId w:val="3"/>
        </w:numPr>
        <w:ind w:left="1134"/>
        <w:rPr>
          <w:noProof/>
        </w:rPr>
      </w:pPr>
      <w:r w:rsidRPr="00F85CDD">
        <w:rPr>
          <w:noProof/>
          <w:lang w:val="tzm-Tfng-MA"/>
        </w:rPr>
        <w:t>Kedisiplinan</w:t>
      </w:r>
      <w:r w:rsidRPr="00F85CDD">
        <w:rPr>
          <w:noProof/>
        </w:rPr>
        <w:t xml:space="preserve"> Siswa</w:t>
      </w:r>
    </w:p>
    <w:p w14:paraId="0F55EA39" w14:textId="00A958A2" w:rsidR="0065382D" w:rsidRPr="00F85CDD" w:rsidRDefault="0065382D" w:rsidP="0065382D">
      <w:pPr>
        <w:ind w:firstLine="709"/>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Kedisiplinan siswa dalam pembelajaran merupakan perilaku yang menunjukkan kepatuhan siswa terhadap aturan sekolah, ketertiban dalam mengikuti proses pembelajaran, serta tanggung jawab dalam menjalankan kewajiban akademik dan keagamaan. Kedisiplinan menjadi salah satu faktor penting dalam menciptakan suasana belajar yang kondusif dan mendukung tercapainya tujuan pembelajaran. Menurut Hapsari et al. (2014), kedisiplinan belajar tercermin dari kesediaan siswa untuk mematuhi peraturan, mengatur waktu belajar, serta menjaga sikap selama kegiatan pembelajaran berlangsung.</w:t>
      </w:r>
    </w:p>
    <w:p w14:paraId="507BCBE4" w14:textId="0C65263D" w:rsidR="00D45631" w:rsidRPr="00F85CDD" w:rsidRDefault="0065382D">
      <w:pPr>
        <w:ind w:firstLine="709"/>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Berdasarkan hasil tabulasi data kedisiplinan siswa dalam pembelajaran (Y), diperoleh nilai rata-rata total sebesar 3,90 dengan tingkat capaian responden 78,07%, sehingga berada pada kategori baik. Ditinjau dari masing-masing indikator, indikator keagamaan memiliki tingkat capaian tertinggi dengan persentase sebesar 80,63%, diikuti oleh indikator kepatuhan terhadap aturan dan tata tertib sebesar 79,03%. Sementara itu, indikator dengan tingkat capaian terendah terdapat pada perilaku siswa dalam pembelajaran di kelas dengan persentase sebesar 74,69%, namun masih berada pada kategori baik. Untuk mengetahui tingkat capaian masing-masing indikator kedisiplinan siswa dalam pembelajaran dapat dilihat pada tabel berikut: </w:t>
      </w:r>
    </w:p>
    <w:p w14:paraId="54F08ECE" w14:textId="1D3B068E" w:rsidR="0065382D" w:rsidRPr="00F85CDD" w:rsidRDefault="0065382D" w:rsidP="003B6AC8">
      <w:pPr>
        <w:pStyle w:val="Caption"/>
        <w:spacing w:after="0"/>
        <w:jc w:val="center"/>
        <w:rPr>
          <w:rFonts w:ascii="Arial Nova Light" w:eastAsia="Arial" w:hAnsi="Arial Nova Light" w:cs="Arial"/>
          <w:b/>
          <w:bCs/>
          <w:i w:val="0"/>
          <w:iCs w:val="0"/>
          <w:noProof/>
          <w:color w:val="auto"/>
          <w:sz w:val="20"/>
          <w:szCs w:val="20"/>
        </w:rPr>
      </w:pPr>
      <w:r w:rsidRPr="00F85CDD">
        <w:rPr>
          <w:rFonts w:ascii="Arial Nova Light" w:hAnsi="Arial Nova Light"/>
          <w:b/>
          <w:bCs/>
          <w:i w:val="0"/>
          <w:iCs w:val="0"/>
          <w:noProof/>
          <w:color w:val="auto"/>
        </w:rPr>
        <w:t xml:space="preserve">Tabel </w:t>
      </w:r>
      <w:r w:rsidRPr="00F85CDD">
        <w:rPr>
          <w:rFonts w:ascii="Arial Nova Light" w:hAnsi="Arial Nova Light"/>
          <w:b/>
          <w:bCs/>
          <w:i w:val="0"/>
          <w:iCs w:val="0"/>
          <w:noProof/>
          <w:color w:val="auto"/>
        </w:rPr>
        <w:fldChar w:fldCharType="begin"/>
      </w:r>
      <w:r w:rsidRPr="00F85CDD">
        <w:rPr>
          <w:rFonts w:ascii="Arial Nova Light" w:hAnsi="Arial Nova Light"/>
          <w:b/>
          <w:bCs/>
          <w:i w:val="0"/>
          <w:iCs w:val="0"/>
          <w:noProof/>
          <w:color w:val="auto"/>
        </w:rPr>
        <w:instrText xml:space="preserve"> SEQ Tabel \* ARABIC </w:instrText>
      </w:r>
      <w:r w:rsidRPr="00F85CDD">
        <w:rPr>
          <w:rFonts w:ascii="Arial Nova Light" w:hAnsi="Arial Nova Light"/>
          <w:b/>
          <w:bCs/>
          <w:i w:val="0"/>
          <w:iCs w:val="0"/>
          <w:noProof/>
          <w:color w:val="auto"/>
        </w:rPr>
        <w:fldChar w:fldCharType="separate"/>
      </w:r>
      <w:r w:rsidR="00FC581B">
        <w:rPr>
          <w:rFonts w:ascii="Arial Nova Light" w:hAnsi="Arial Nova Light"/>
          <w:b/>
          <w:bCs/>
          <w:i w:val="0"/>
          <w:iCs w:val="0"/>
          <w:noProof/>
          <w:color w:val="auto"/>
        </w:rPr>
        <w:t>1</w:t>
      </w:r>
      <w:r w:rsidRPr="00F85CDD">
        <w:rPr>
          <w:rFonts w:ascii="Arial Nova Light" w:hAnsi="Arial Nova Light"/>
          <w:b/>
          <w:bCs/>
          <w:i w:val="0"/>
          <w:iCs w:val="0"/>
          <w:noProof/>
          <w:color w:val="auto"/>
        </w:rPr>
        <w:fldChar w:fldCharType="end"/>
      </w:r>
      <w:r w:rsidRPr="00F85CDD">
        <w:rPr>
          <w:rFonts w:ascii="Arial Nova Light" w:hAnsi="Arial Nova Light"/>
          <w:b/>
          <w:bCs/>
          <w:i w:val="0"/>
          <w:iCs w:val="0"/>
          <w:noProof/>
          <w:color w:val="auto"/>
        </w:rPr>
        <w:t xml:space="preserve">. Tingkat Capaian Indikator </w:t>
      </w:r>
      <w:r w:rsidR="003B6AC8" w:rsidRPr="00F85CDD">
        <w:rPr>
          <w:rFonts w:ascii="Arial Nova Light" w:hAnsi="Arial Nova Light"/>
          <w:b/>
          <w:bCs/>
          <w:i w:val="0"/>
          <w:iCs w:val="0"/>
          <w:noProof/>
          <w:color w:val="auto"/>
        </w:rPr>
        <w:t>Kedisiplinan Siswa (Y)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3401"/>
        <w:gridCol w:w="821"/>
        <w:gridCol w:w="1447"/>
        <w:gridCol w:w="1151"/>
      </w:tblGrid>
      <w:tr w:rsidR="0065382D" w:rsidRPr="00F85CDD" w14:paraId="1D0B7048" w14:textId="77777777" w:rsidTr="0065382D">
        <w:trPr>
          <w:jc w:val="center"/>
        </w:trPr>
        <w:tc>
          <w:tcPr>
            <w:tcW w:w="563" w:type="dxa"/>
            <w:tcBorders>
              <w:top w:val="single" w:sz="4" w:space="0" w:color="auto"/>
              <w:bottom w:val="single" w:sz="4" w:space="0" w:color="auto"/>
            </w:tcBorders>
          </w:tcPr>
          <w:p w14:paraId="7B7F0FB8"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NO</w:t>
            </w:r>
          </w:p>
        </w:tc>
        <w:tc>
          <w:tcPr>
            <w:tcW w:w="3401" w:type="dxa"/>
            <w:tcBorders>
              <w:top w:val="single" w:sz="4" w:space="0" w:color="auto"/>
              <w:bottom w:val="single" w:sz="4" w:space="0" w:color="auto"/>
            </w:tcBorders>
          </w:tcPr>
          <w:p w14:paraId="548AFDBA"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Indikator</w:t>
            </w:r>
          </w:p>
        </w:tc>
        <w:tc>
          <w:tcPr>
            <w:tcW w:w="821" w:type="dxa"/>
            <w:tcBorders>
              <w:top w:val="single" w:sz="4" w:space="0" w:color="auto"/>
              <w:bottom w:val="single" w:sz="4" w:space="0" w:color="auto"/>
            </w:tcBorders>
          </w:tcPr>
          <w:p w14:paraId="7334BA62"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Rata-rata</w:t>
            </w:r>
          </w:p>
        </w:tc>
        <w:tc>
          <w:tcPr>
            <w:tcW w:w="1447" w:type="dxa"/>
            <w:tcBorders>
              <w:top w:val="single" w:sz="4" w:space="0" w:color="auto"/>
              <w:bottom w:val="single" w:sz="4" w:space="0" w:color="auto"/>
            </w:tcBorders>
          </w:tcPr>
          <w:p w14:paraId="48DF3E6F"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Tingkatan Capaian Responden</w:t>
            </w:r>
          </w:p>
        </w:tc>
        <w:tc>
          <w:tcPr>
            <w:tcW w:w="1151" w:type="dxa"/>
            <w:tcBorders>
              <w:top w:val="single" w:sz="4" w:space="0" w:color="auto"/>
              <w:bottom w:val="single" w:sz="4" w:space="0" w:color="auto"/>
            </w:tcBorders>
          </w:tcPr>
          <w:p w14:paraId="376AF37A"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Kategori</w:t>
            </w:r>
          </w:p>
        </w:tc>
      </w:tr>
      <w:tr w:rsidR="0065382D" w:rsidRPr="00F85CDD" w14:paraId="4261EBFF" w14:textId="77777777" w:rsidTr="0065382D">
        <w:trPr>
          <w:jc w:val="center"/>
        </w:trPr>
        <w:tc>
          <w:tcPr>
            <w:tcW w:w="563" w:type="dxa"/>
            <w:tcBorders>
              <w:top w:val="single" w:sz="4" w:space="0" w:color="auto"/>
            </w:tcBorders>
          </w:tcPr>
          <w:p w14:paraId="5ADF2F47" w14:textId="77777777" w:rsidR="0065382D" w:rsidRPr="00F85CDD" w:rsidRDefault="0065382D" w:rsidP="007D2211">
            <w:pPr>
              <w:rPr>
                <w:rFonts w:ascii="Arial Nova Light" w:hAnsi="Arial Nova Light"/>
                <w:noProof/>
                <w:sz w:val="20"/>
                <w:szCs w:val="20"/>
              </w:rPr>
            </w:pPr>
            <w:r w:rsidRPr="00F85CDD">
              <w:rPr>
                <w:rFonts w:ascii="Arial Nova Light" w:hAnsi="Arial Nova Light"/>
                <w:noProof/>
                <w:sz w:val="20"/>
                <w:szCs w:val="20"/>
              </w:rPr>
              <w:t xml:space="preserve">1. </w:t>
            </w:r>
          </w:p>
        </w:tc>
        <w:tc>
          <w:tcPr>
            <w:tcW w:w="3401" w:type="dxa"/>
            <w:tcBorders>
              <w:top w:val="single" w:sz="4" w:space="0" w:color="auto"/>
            </w:tcBorders>
          </w:tcPr>
          <w:p w14:paraId="3F25AEAE" w14:textId="77777777" w:rsidR="0065382D" w:rsidRPr="00F85CDD" w:rsidRDefault="0065382D" w:rsidP="007D2211">
            <w:pPr>
              <w:rPr>
                <w:rFonts w:ascii="Arial Nova Light" w:hAnsi="Arial Nova Light"/>
                <w:noProof/>
                <w:sz w:val="20"/>
                <w:szCs w:val="20"/>
              </w:rPr>
            </w:pPr>
            <w:r w:rsidRPr="00F85CDD">
              <w:rPr>
                <w:rFonts w:ascii="Arial Nova Light" w:hAnsi="Arial Nova Light"/>
                <w:noProof/>
                <w:sz w:val="20"/>
                <w:szCs w:val="20"/>
              </w:rPr>
              <w:t>Ketepatan waktu</w:t>
            </w:r>
          </w:p>
        </w:tc>
        <w:tc>
          <w:tcPr>
            <w:tcW w:w="821" w:type="dxa"/>
            <w:tcBorders>
              <w:top w:val="single" w:sz="4" w:space="0" w:color="auto"/>
            </w:tcBorders>
          </w:tcPr>
          <w:p w14:paraId="23AB14AA"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3, 90</w:t>
            </w:r>
          </w:p>
        </w:tc>
        <w:tc>
          <w:tcPr>
            <w:tcW w:w="1447" w:type="dxa"/>
            <w:tcBorders>
              <w:top w:val="single" w:sz="4" w:space="0" w:color="auto"/>
            </w:tcBorders>
          </w:tcPr>
          <w:p w14:paraId="75449439"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77, 92%</w:t>
            </w:r>
          </w:p>
        </w:tc>
        <w:tc>
          <w:tcPr>
            <w:tcW w:w="1151" w:type="dxa"/>
            <w:tcBorders>
              <w:top w:val="single" w:sz="4" w:space="0" w:color="auto"/>
            </w:tcBorders>
          </w:tcPr>
          <w:p w14:paraId="62F74012"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Baik</w:t>
            </w:r>
          </w:p>
        </w:tc>
      </w:tr>
      <w:tr w:rsidR="0065382D" w:rsidRPr="00F85CDD" w14:paraId="7C0B6ED7" w14:textId="77777777" w:rsidTr="0065382D">
        <w:trPr>
          <w:jc w:val="center"/>
        </w:trPr>
        <w:tc>
          <w:tcPr>
            <w:tcW w:w="563" w:type="dxa"/>
          </w:tcPr>
          <w:p w14:paraId="41A78056" w14:textId="77777777" w:rsidR="0065382D" w:rsidRPr="00F85CDD" w:rsidRDefault="0065382D" w:rsidP="007D2211">
            <w:pPr>
              <w:rPr>
                <w:rFonts w:ascii="Arial Nova Light" w:hAnsi="Arial Nova Light"/>
                <w:noProof/>
                <w:sz w:val="20"/>
                <w:szCs w:val="20"/>
              </w:rPr>
            </w:pPr>
            <w:r w:rsidRPr="00F85CDD">
              <w:rPr>
                <w:rFonts w:ascii="Arial Nova Light" w:hAnsi="Arial Nova Light"/>
                <w:noProof/>
                <w:sz w:val="20"/>
                <w:szCs w:val="20"/>
              </w:rPr>
              <w:t>2.</w:t>
            </w:r>
          </w:p>
        </w:tc>
        <w:tc>
          <w:tcPr>
            <w:tcW w:w="3401" w:type="dxa"/>
          </w:tcPr>
          <w:p w14:paraId="51F32FE5" w14:textId="54F394C5" w:rsidR="0065382D" w:rsidRPr="00F85CDD" w:rsidRDefault="0065382D" w:rsidP="007D2211">
            <w:pPr>
              <w:rPr>
                <w:rFonts w:ascii="Arial Nova Light" w:hAnsi="Arial Nova Light"/>
                <w:noProof/>
                <w:sz w:val="20"/>
                <w:szCs w:val="20"/>
              </w:rPr>
            </w:pPr>
            <w:r w:rsidRPr="00F85CDD">
              <w:rPr>
                <w:rFonts w:ascii="Arial Nova Light" w:hAnsi="Arial Nova Light"/>
                <w:noProof/>
                <w:sz w:val="20"/>
                <w:szCs w:val="20"/>
              </w:rPr>
              <w:t>Perilaku dalam pembelajaran di kelas</w:t>
            </w:r>
          </w:p>
        </w:tc>
        <w:tc>
          <w:tcPr>
            <w:tcW w:w="821" w:type="dxa"/>
          </w:tcPr>
          <w:p w14:paraId="7981370F"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3, 73</w:t>
            </w:r>
          </w:p>
        </w:tc>
        <w:tc>
          <w:tcPr>
            <w:tcW w:w="1447" w:type="dxa"/>
          </w:tcPr>
          <w:p w14:paraId="6D2A369A"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74, 69%</w:t>
            </w:r>
          </w:p>
        </w:tc>
        <w:tc>
          <w:tcPr>
            <w:tcW w:w="1151" w:type="dxa"/>
          </w:tcPr>
          <w:p w14:paraId="077DB167"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Baik</w:t>
            </w:r>
          </w:p>
        </w:tc>
      </w:tr>
      <w:tr w:rsidR="0065382D" w:rsidRPr="00F85CDD" w14:paraId="76B46350" w14:textId="77777777" w:rsidTr="0065382D">
        <w:trPr>
          <w:jc w:val="center"/>
        </w:trPr>
        <w:tc>
          <w:tcPr>
            <w:tcW w:w="563" w:type="dxa"/>
          </w:tcPr>
          <w:p w14:paraId="5DA837AC" w14:textId="77777777" w:rsidR="0065382D" w:rsidRPr="00F85CDD" w:rsidRDefault="0065382D" w:rsidP="007D2211">
            <w:pPr>
              <w:rPr>
                <w:rFonts w:ascii="Arial Nova Light" w:hAnsi="Arial Nova Light"/>
                <w:noProof/>
                <w:sz w:val="20"/>
                <w:szCs w:val="20"/>
              </w:rPr>
            </w:pPr>
            <w:r w:rsidRPr="00F85CDD">
              <w:rPr>
                <w:rFonts w:ascii="Arial Nova Light" w:hAnsi="Arial Nova Light"/>
                <w:noProof/>
                <w:sz w:val="20"/>
                <w:szCs w:val="20"/>
              </w:rPr>
              <w:t>3.</w:t>
            </w:r>
          </w:p>
        </w:tc>
        <w:tc>
          <w:tcPr>
            <w:tcW w:w="3401" w:type="dxa"/>
          </w:tcPr>
          <w:p w14:paraId="196CAE35" w14:textId="77777777" w:rsidR="0065382D" w:rsidRPr="00F85CDD" w:rsidRDefault="0065382D" w:rsidP="007D2211">
            <w:pPr>
              <w:rPr>
                <w:rFonts w:ascii="Arial Nova Light" w:hAnsi="Arial Nova Light"/>
                <w:noProof/>
                <w:sz w:val="20"/>
                <w:szCs w:val="20"/>
              </w:rPr>
            </w:pPr>
            <w:r w:rsidRPr="00F85CDD">
              <w:rPr>
                <w:rFonts w:ascii="Arial Nova Light" w:hAnsi="Arial Nova Light"/>
                <w:noProof/>
                <w:sz w:val="20"/>
                <w:szCs w:val="20"/>
              </w:rPr>
              <w:t>Kepatuhan terhadap aturan dan tata tertib</w:t>
            </w:r>
          </w:p>
        </w:tc>
        <w:tc>
          <w:tcPr>
            <w:tcW w:w="821" w:type="dxa"/>
          </w:tcPr>
          <w:p w14:paraId="7963F03B"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3, 95</w:t>
            </w:r>
          </w:p>
        </w:tc>
        <w:tc>
          <w:tcPr>
            <w:tcW w:w="1447" w:type="dxa"/>
          </w:tcPr>
          <w:p w14:paraId="0A04047E"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79.03%</w:t>
            </w:r>
          </w:p>
        </w:tc>
        <w:tc>
          <w:tcPr>
            <w:tcW w:w="1151" w:type="dxa"/>
          </w:tcPr>
          <w:p w14:paraId="572D0F64"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Baik</w:t>
            </w:r>
          </w:p>
        </w:tc>
      </w:tr>
      <w:tr w:rsidR="0065382D" w:rsidRPr="00F85CDD" w14:paraId="403833FE" w14:textId="77777777" w:rsidTr="0065382D">
        <w:trPr>
          <w:jc w:val="center"/>
        </w:trPr>
        <w:tc>
          <w:tcPr>
            <w:tcW w:w="563" w:type="dxa"/>
            <w:tcBorders>
              <w:bottom w:val="single" w:sz="4" w:space="0" w:color="auto"/>
            </w:tcBorders>
          </w:tcPr>
          <w:p w14:paraId="0152FB2A" w14:textId="77777777" w:rsidR="0065382D" w:rsidRPr="00F85CDD" w:rsidRDefault="0065382D" w:rsidP="007D2211">
            <w:pPr>
              <w:rPr>
                <w:rFonts w:ascii="Arial Nova Light" w:hAnsi="Arial Nova Light"/>
                <w:noProof/>
                <w:sz w:val="20"/>
                <w:szCs w:val="20"/>
              </w:rPr>
            </w:pPr>
            <w:r w:rsidRPr="00F85CDD">
              <w:rPr>
                <w:rFonts w:ascii="Arial Nova Light" w:hAnsi="Arial Nova Light"/>
                <w:noProof/>
                <w:sz w:val="20"/>
                <w:szCs w:val="20"/>
              </w:rPr>
              <w:t>4.</w:t>
            </w:r>
          </w:p>
        </w:tc>
        <w:tc>
          <w:tcPr>
            <w:tcW w:w="3401" w:type="dxa"/>
            <w:tcBorders>
              <w:bottom w:val="single" w:sz="4" w:space="0" w:color="auto"/>
            </w:tcBorders>
          </w:tcPr>
          <w:p w14:paraId="677A1A8D" w14:textId="77777777" w:rsidR="0065382D" w:rsidRPr="00F85CDD" w:rsidRDefault="0065382D" w:rsidP="007D2211">
            <w:pPr>
              <w:rPr>
                <w:rFonts w:ascii="Arial Nova Light" w:hAnsi="Arial Nova Light"/>
                <w:noProof/>
                <w:sz w:val="20"/>
                <w:szCs w:val="20"/>
              </w:rPr>
            </w:pPr>
            <w:r w:rsidRPr="00F85CDD">
              <w:rPr>
                <w:rFonts w:ascii="Arial Nova Light" w:hAnsi="Arial Nova Light"/>
                <w:noProof/>
                <w:sz w:val="20"/>
                <w:szCs w:val="20"/>
              </w:rPr>
              <w:t xml:space="preserve">Keagamaan </w:t>
            </w:r>
          </w:p>
        </w:tc>
        <w:tc>
          <w:tcPr>
            <w:tcW w:w="821" w:type="dxa"/>
            <w:tcBorders>
              <w:bottom w:val="single" w:sz="4" w:space="0" w:color="auto"/>
            </w:tcBorders>
          </w:tcPr>
          <w:p w14:paraId="52597814"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4, 03</w:t>
            </w:r>
          </w:p>
        </w:tc>
        <w:tc>
          <w:tcPr>
            <w:tcW w:w="1447" w:type="dxa"/>
            <w:tcBorders>
              <w:bottom w:val="single" w:sz="4" w:space="0" w:color="auto"/>
            </w:tcBorders>
          </w:tcPr>
          <w:p w14:paraId="4D6068F0"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80,63%</w:t>
            </w:r>
          </w:p>
        </w:tc>
        <w:tc>
          <w:tcPr>
            <w:tcW w:w="1151" w:type="dxa"/>
            <w:tcBorders>
              <w:bottom w:val="single" w:sz="4" w:space="0" w:color="auto"/>
            </w:tcBorders>
          </w:tcPr>
          <w:p w14:paraId="06A69895" w14:textId="77777777" w:rsidR="0065382D" w:rsidRPr="00F85CDD" w:rsidRDefault="0065382D" w:rsidP="007D2211">
            <w:pPr>
              <w:jc w:val="center"/>
              <w:rPr>
                <w:rFonts w:ascii="Arial Nova Light" w:hAnsi="Arial Nova Light"/>
                <w:noProof/>
                <w:sz w:val="20"/>
                <w:szCs w:val="20"/>
              </w:rPr>
            </w:pPr>
            <w:r w:rsidRPr="00F85CDD">
              <w:rPr>
                <w:rFonts w:ascii="Arial Nova Light" w:hAnsi="Arial Nova Light"/>
                <w:noProof/>
                <w:sz w:val="20"/>
                <w:szCs w:val="20"/>
              </w:rPr>
              <w:t>Baik</w:t>
            </w:r>
          </w:p>
        </w:tc>
      </w:tr>
      <w:tr w:rsidR="0065382D" w:rsidRPr="00F85CDD" w14:paraId="609708DF" w14:textId="77777777" w:rsidTr="0065382D">
        <w:trPr>
          <w:jc w:val="center"/>
        </w:trPr>
        <w:tc>
          <w:tcPr>
            <w:tcW w:w="3964" w:type="dxa"/>
            <w:gridSpan w:val="2"/>
            <w:tcBorders>
              <w:bottom w:val="single" w:sz="4" w:space="0" w:color="auto"/>
            </w:tcBorders>
          </w:tcPr>
          <w:p w14:paraId="472F6307" w14:textId="77777777" w:rsidR="0065382D" w:rsidRPr="00F85CDD" w:rsidRDefault="0065382D" w:rsidP="0065382D">
            <w:pPr>
              <w:rPr>
                <w:rFonts w:ascii="Arial Nova Light" w:hAnsi="Arial Nova Light"/>
                <w:b/>
                <w:bCs/>
                <w:noProof/>
                <w:sz w:val="20"/>
                <w:szCs w:val="20"/>
              </w:rPr>
            </w:pPr>
            <w:r w:rsidRPr="00F85CDD">
              <w:rPr>
                <w:rFonts w:ascii="Arial Nova Light" w:hAnsi="Arial Nova Light"/>
                <w:b/>
                <w:bCs/>
                <w:noProof/>
                <w:sz w:val="20"/>
                <w:szCs w:val="20"/>
              </w:rPr>
              <w:t>Jumlah</w:t>
            </w:r>
          </w:p>
        </w:tc>
        <w:tc>
          <w:tcPr>
            <w:tcW w:w="821" w:type="dxa"/>
            <w:tcBorders>
              <w:bottom w:val="single" w:sz="4" w:space="0" w:color="auto"/>
            </w:tcBorders>
          </w:tcPr>
          <w:p w14:paraId="7FF6CF84" w14:textId="77777777" w:rsidR="0065382D" w:rsidRPr="00F85CDD" w:rsidRDefault="0065382D" w:rsidP="007D2211">
            <w:pPr>
              <w:jc w:val="center"/>
              <w:rPr>
                <w:rFonts w:ascii="Arial Nova Light" w:hAnsi="Arial Nova Light"/>
                <w:b/>
                <w:bCs/>
                <w:noProof/>
                <w:sz w:val="20"/>
                <w:szCs w:val="20"/>
              </w:rPr>
            </w:pPr>
            <w:r w:rsidRPr="00F85CDD">
              <w:rPr>
                <w:rFonts w:ascii="Arial Nova Light" w:hAnsi="Arial Nova Light"/>
                <w:b/>
                <w:bCs/>
                <w:noProof/>
                <w:sz w:val="20"/>
                <w:szCs w:val="20"/>
              </w:rPr>
              <w:t>3, 90</w:t>
            </w:r>
          </w:p>
        </w:tc>
        <w:tc>
          <w:tcPr>
            <w:tcW w:w="1447" w:type="dxa"/>
            <w:tcBorders>
              <w:bottom w:val="single" w:sz="4" w:space="0" w:color="auto"/>
            </w:tcBorders>
          </w:tcPr>
          <w:p w14:paraId="3A840233" w14:textId="77777777" w:rsidR="0065382D" w:rsidRPr="00F85CDD" w:rsidRDefault="0065382D" w:rsidP="007D2211">
            <w:pPr>
              <w:jc w:val="center"/>
              <w:rPr>
                <w:rFonts w:ascii="Arial Nova Light" w:hAnsi="Arial Nova Light"/>
                <w:b/>
                <w:bCs/>
                <w:noProof/>
                <w:sz w:val="20"/>
                <w:szCs w:val="20"/>
              </w:rPr>
            </w:pPr>
            <w:r w:rsidRPr="00F85CDD">
              <w:rPr>
                <w:rFonts w:ascii="Arial Nova Light" w:hAnsi="Arial Nova Light"/>
                <w:b/>
                <w:bCs/>
                <w:noProof/>
                <w:sz w:val="20"/>
                <w:szCs w:val="20"/>
              </w:rPr>
              <w:t>78,07 %</w:t>
            </w:r>
          </w:p>
        </w:tc>
        <w:tc>
          <w:tcPr>
            <w:tcW w:w="1151" w:type="dxa"/>
            <w:tcBorders>
              <w:bottom w:val="single" w:sz="4" w:space="0" w:color="auto"/>
            </w:tcBorders>
          </w:tcPr>
          <w:p w14:paraId="7555331E" w14:textId="77777777" w:rsidR="0065382D" w:rsidRPr="00F85CDD" w:rsidRDefault="0065382D" w:rsidP="007D2211">
            <w:pPr>
              <w:jc w:val="center"/>
              <w:rPr>
                <w:rFonts w:ascii="Arial Nova Light" w:hAnsi="Arial Nova Light"/>
                <w:b/>
                <w:bCs/>
                <w:noProof/>
                <w:sz w:val="20"/>
                <w:szCs w:val="20"/>
              </w:rPr>
            </w:pPr>
            <w:r w:rsidRPr="00F85CDD">
              <w:rPr>
                <w:rFonts w:ascii="Arial Nova Light" w:hAnsi="Arial Nova Light"/>
                <w:b/>
                <w:bCs/>
                <w:noProof/>
                <w:sz w:val="20"/>
                <w:szCs w:val="20"/>
              </w:rPr>
              <w:t>Baik</w:t>
            </w:r>
          </w:p>
        </w:tc>
      </w:tr>
    </w:tbl>
    <w:p w14:paraId="70D662A3" w14:textId="77777777" w:rsidR="0065382D" w:rsidRPr="00F85CDD" w:rsidRDefault="0065382D">
      <w:pPr>
        <w:ind w:firstLine="709"/>
        <w:jc w:val="both"/>
        <w:rPr>
          <w:rFonts w:ascii="Arial Nova Light" w:eastAsia="Arial" w:hAnsi="Arial Nova Light" w:cs="Arial"/>
          <w:noProof/>
          <w:sz w:val="20"/>
          <w:szCs w:val="20"/>
        </w:rPr>
      </w:pPr>
    </w:p>
    <w:p w14:paraId="4D635481" w14:textId="4AD07A5B" w:rsidR="00D45631" w:rsidRPr="00F85CDD" w:rsidRDefault="003B6AC8">
      <w:pPr>
        <w:ind w:firstLine="709"/>
        <w:jc w:val="both"/>
        <w:rPr>
          <w:rFonts w:ascii="Arial Nova Light" w:hAnsi="Arial Nova Light"/>
          <w:noProof/>
          <w:sz w:val="20"/>
          <w:szCs w:val="20"/>
        </w:rPr>
      </w:pPr>
      <w:r w:rsidRPr="00F85CDD">
        <w:rPr>
          <w:rFonts w:ascii="Arial Nova Light" w:hAnsi="Arial Nova Light"/>
          <w:noProof/>
          <w:sz w:val="20"/>
          <w:szCs w:val="20"/>
        </w:rPr>
        <w:t>Indikator terendah pada variabel kedisiplinan siswa dalam pembelajaran terdapat pada perilaku siswa dalam pembelajaran di kelas, dengan nilai rata-rata sebesar 3,73 dan tingkat capaian responden 74,69%, meskipun masih berada pada kategori “baik”. Hasil ini menunjukkan bahwa masih terdapat siswa yang belum sepenuhnya konsisten dalam menjaga sikap, perhatian, dan keterlibatan selama proses pembelajaran berlangsung. Menurut Hapsari et al. (2014), perilaku siswa dalam pembelajaran berkaitan erat dengan kesadaran belajar, yaitu kemampuan siswa untuk memahami peran dan tanggung jawabnya sebagai peserta didik. Peningkatan kesadaran belajar tersebut perlu didukung oleh pembiasaan disiplin yang konsisten, seperti mengikuti pembelajaran dengan tertib, mematuhi aturan kelas, serta menunjukkan sikap yang sesuai selama kegiatan belajar mengajar.</w:t>
      </w:r>
    </w:p>
    <w:p w14:paraId="30BCA81D" w14:textId="77777777" w:rsidR="00504A7F" w:rsidRPr="00F85CDD" w:rsidRDefault="00504A7F">
      <w:pPr>
        <w:ind w:firstLine="709"/>
        <w:jc w:val="both"/>
        <w:rPr>
          <w:rFonts w:ascii="Arial Nova Light" w:eastAsia="Arial" w:hAnsi="Arial Nova Light" w:cs="Arial"/>
          <w:noProof/>
          <w:sz w:val="20"/>
          <w:szCs w:val="20"/>
        </w:rPr>
      </w:pPr>
    </w:p>
    <w:p w14:paraId="2E95CBED" w14:textId="5BD30639" w:rsidR="00C36156" w:rsidRPr="00F85CDD" w:rsidRDefault="003B6AC8" w:rsidP="003B6AC8">
      <w:pPr>
        <w:pStyle w:val="Heading4"/>
        <w:numPr>
          <w:ilvl w:val="0"/>
          <w:numId w:val="3"/>
        </w:numPr>
      </w:pPr>
      <w:r w:rsidRPr="00F85CDD">
        <w:t>Iklim Sekolah</w:t>
      </w:r>
    </w:p>
    <w:p w14:paraId="43C64420" w14:textId="7FEFC0F3" w:rsidR="00E133C5" w:rsidRPr="00F85CDD" w:rsidRDefault="00504A7F">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Iklim sekolah merupakan kondisi lingkungan belajar yang dirasakan oleh peserta didik dan tercermin melalui kualitas hubungan antar</w:t>
      </w:r>
      <w:r w:rsidR="00D4538F">
        <w:rPr>
          <w:rFonts w:ascii="Arial Nova Light" w:eastAsia="Arial" w:hAnsi="Arial Nova Light" w:cs="Arial"/>
          <w:noProof/>
          <w:color w:val="000000"/>
          <w:sz w:val="20"/>
          <w:szCs w:val="20"/>
        </w:rPr>
        <w:t xml:space="preserve"> </w:t>
      </w:r>
      <w:r w:rsidRPr="00F85CDD">
        <w:rPr>
          <w:rFonts w:ascii="Arial Nova Light" w:eastAsia="Arial" w:hAnsi="Arial Nova Light" w:cs="Arial"/>
          <w:noProof/>
          <w:color w:val="000000"/>
          <w:sz w:val="20"/>
          <w:szCs w:val="20"/>
        </w:rPr>
        <w:t>warga sekolah, dukungan yang diberikan kepada siswa, ketersediaan sumber belajar, serta adanya inovasi dalam proses pembelajaran. Iklim sekolah terbentuk dari interaksi sosial dan praktik pendidikan yang berlangsung secara berkelanjutan, sehingga mem</w:t>
      </w:r>
      <w:r w:rsidR="00D4538F">
        <w:rPr>
          <w:rFonts w:ascii="Arial Nova Light" w:eastAsia="Arial" w:hAnsi="Arial Nova Light" w:cs="Arial"/>
          <w:noProof/>
          <w:color w:val="000000"/>
          <w:sz w:val="20"/>
          <w:szCs w:val="20"/>
        </w:rPr>
        <w:t>p</w:t>
      </w:r>
      <w:r w:rsidRPr="00F85CDD">
        <w:rPr>
          <w:rFonts w:ascii="Arial Nova Light" w:eastAsia="Arial" w:hAnsi="Arial Nova Light" w:cs="Arial"/>
          <w:noProof/>
          <w:color w:val="000000"/>
          <w:sz w:val="20"/>
          <w:szCs w:val="20"/>
        </w:rPr>
        <w:t xml:space="preserve">engaruhi sikap dan perilaku siswa dalam mengikuti pembelajaran (Hadiyanto, 2023). Iklim sekolah yang kondusif akan </w:t>
      </w:r>
      <w:r w:rsidRPr="00F85CDD">
        <w:rPr>
          <w:rFonts w:ascii="Arial Nova Light" w:eastAsia="Arial" w:hAnsi="Arial Nova Light" w:cs="Arial"/>
          <w:noProof/>
          <w:color w:val="000000"/>
          <w:sz w:val="20"/>
          <w:szCs w:val="20"/>
        </w:rPr>
        <w:lastRenderedPageBreak/>
        <w:t>menciptakan suasana belajar yang aman, nyaman, dan mendukung perkembangan akademik maupun non</w:t>
      </w:r>
      <w:r w:rsidR="00D4538F">
        <w:rPr>
          <w:rFonts w:ascii="Arial Nova Light" w:eastAsia="Arial" w:hAnsi="Arial Nova Light" w:cs="Arial"/>
          <w:noProof/>
          <w:color w:val="000000"/>
          <w:sz w:val="20"/>
          <w:szCs w:val="20"/>
        </w:rPr>
        <w:t xml:space="preserve"> </w:t>
      </w:r>
      <w:r w:rsidRPr="00F85CDD">
        <w:rPr>
          <w:rFonts w:ascii="Arial Nova Light" w:eastAsia="Arial" w:hAnsi="Arial Nova Light" w:cs="Arial"/>
          <w:noProof/>
          <w:color w:val="000000"/>
          <w:sz w:val="20"/>
          <w:szCs w:val="20"/>
        </w:rPr>
        <w:t>akademik siswa.</w:t>
      </w:r>
    </w:p>
    <w:p w14:paraId="261CC45B" w14:textId="08DC1096" w:rsidR="00504A7F" w:rsidRPr="00F85CDD" w:rsidRDefault="00E133C5" w:rsidP="00E133C5">
      <w:pPr>
        <w:pStyle w:val="Caption"/>
        <w:spacing w:before="240" w:after="0"/>
        <w:jc w:val="center"/>
        <w:rPr>
          <w:rFonts w:ascii="Arial Nova Light" w:eastAsia="Arial" w:hAnsi="Arial Nova Light" w:cs="Arial"/>
          <w:b/>
          <w:bCs/>
          <w:i w:val="0"/>
          <w:iCs w:val="0"/>
          <w:noProof/>
          <w:color w:val="auto"/>
          <w:sz w:val="20"/>
          <w:szCs w:val="20"/>
          <w:lang w:val="id-ID"/>
        </w:rPr>
      </w:pPr>
      <w:r w:rsidRPr="00F85CDD">
        <w:rPr>
          <w:rFonts w:ascii="Arial Nova Light" w:hAnsi="Arial Nova Light"/>
          <w:b/>
          <w:bCs/>
          <w:i w:val="0"/>
          <w:iCs w:val="0"/>
          <w:noProof/>
          <w:color w:val="auto"/>
          <w:sz w:val="20"/>
          <w:szCs w:val="20"/>
        </w:rPr>
        <w:t xml:space="preserve">Tabel </w:t>
      </w:r>
      <w:r w:rsidRPr="00F85CDD">
        <w:rPr>
          <w:rFonts w:ascii="Arial Nova Light" w:hAnsi="Arial Nova Light"/>
          <w:b/>
          <w:bCs/>
          <w:i w:val="0"/>
          <w:iCs w:val="0"/>
          <w:noProof/>
          <w:color w:val="auto"/>
          <w:sz w:val="20"/>
          <w:szCs w:val="20"/>
        </w:rPr>
        <w:fldChar w:fldCharType="begin"/>
      </w:r>
      <w:r w:rsidRPr="00F85CDD">
        <w:rPr>
          <w:rFonts w:ascii="Arial Nova Light" w:hAnsi="Arial Nova Light"/>
          <w:b/>
          <w:bCs/>
          <w:i w:val="0"/>
          <w:iCs w:val="0"/>
          <w:noProof/>
          <w:color w:val="auto"/>
          <w:sz w:val="20"/>
          <w:szCs w:val="20"/>
        </w:rPr>
        <w:instrText xml:space="preserve"> SEQ Tabel \* ARABIC </w:instrText>
      </w:r>
      <w:r w:rsidRPr="00F85CDD">
        <w:rPr>
          <w:rFonts w:ascii="Arial Nova Light" w:hAnsi="Arial Nova Light"/>
          <w:b/>
          <w:bCs/>
          <w:i w:val="0"/>
          <w:iCs w:val="0"/>
          <w:noProof/>
          <w:color w:val="auto"/>
          <w:sz w:val="20"/>
          <w:szCs w:val="20"/>
        </w:rPr>
        <w:fldChar w:fldCharType="separate"/>
      </w:r>
      <w:r w:rsidR="00FC581B">
        <w:rPr>
          <w:rFonts w:ascii="Arial Nova Light" w:hAnsi="Arial Nova Light"/>
          <w:b/>
          <w:bCs/>
          <w:i w:val="0"/>
          <w:iCs w:val="0"/>
          <w:noProof/>
          <w:color w:val="auto"/>
          <w:sz w:val="20"/>
          <w:szCs w:val="20"/>
        </w:rPr>
        <w:t>2</w:t>
      </w:r>
      <w:r w:rsidRPr="00F85CDD">
        <w:rPr>
          <w:rFonts w:ascii="Arial Nova Light" w:hAnsi="Arial Nova Light"/>
          <w:b/>
          <w:bCs/>
          <w:i w:val="0"/>
          <w:iCs w:val="0"/>
          <w:noProof/>
          <w:color w:val="auto"/>
          <w:sz w:val="20"/>
          <w:szCs w:val="20"/>
        </w:rPr>
        <w:fldChar w:fldCharType="end"/>
      </w:r>
      <w:r w:rsidRPr="00F85CDD">
        <w:rPr>
          <w:rFonts w:ascii="Arial Nova Light" w:hAnsi="Arial Nova Light"/>
          <w:b/>
          <w:bCs/>
          <w:i w:val="0"/>
          <w:iCs w:val="0"/>
          <w:noProof/>
          <w:color w:val="auto"/>
          <w:sz w:val="20"/>
          <w:szCs w:val="20"/>
        </w:rPr>
        <w:t>. Tingkat Capaian Indikator Ikliim Sekolah (X)</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2552"/>
        <w:gridCol w:w="1138"/>
        <w:gridCol w:w="1652"/>
        <w:gridCol w:w="1043"/>
      </w:tblGrid>
      <w:tr w:rsidR="00504A7F" w:rsidRPr="00F85CDD" w14:paraId="34380750" w14:textId="77777777" w:rsidTr="00504A7F">
        <w:trPr>
          <w:jc w:val="center"/>
        </w:trPr>
        <w:tc>
          <w:tcPr>
            <w:tcW w:w="567" w:type="dxa"/>
            <w:tcBorders>
              <w:top w:val="single" w:sz="4" w:space="0" w:color="auto"/>
              <w:bottom w:val="single" w:sz="4" w:space="0" w:color="auto"/>
            </w:tcBorders>
          </w:tcPr>
          <w:p w14:paraId="3EF35AD3" w14:textId="77777777" w:rsidR="00504A7F" w:rsidRPr="00F85CDD" w:rsidRDefault="00504A7F" w:rsidP="007D2211">
            <w:pPr>
              <w:jc w:val="center"/>
              <w:rPr>
                <w:rFonts w:ascii="Arial Nova Light" w:hAnsi="Arial Nova Light"/>
                <w:sz w:val="20"/>
                <w:szCs w:val="20"/>
              </w:rPr>
            </w:pPr>
            <w:r w:rsidRPr="00F85CDD">
              <w:rPr>
                <w:rFonts w:ascii="Arial Nova Light" w:hAnsi="Arial Nova Light"/>
                <w:sz w:val="20"/>
                <w:szCs w:val="20"/>
              </w:rPr>
              <w:t>No</w:t>
            </w:r>
          </w:p>
        </w:tc>
        <w:tc>
          <w:tcPr>
            <w:tcW w:w="2552" w:type="dxa"/>
            <w:tcBorders>
              <w:top w:val="single" w:sz="4" w:space="0" w:color="auto"/>
              <w:bottom w:val="single" w:sz="4" w:space="0" w:color="auto"/>
            </w:tcBorders>
          </w:tcPr>
          <w:p w14:paraId="18F0325D"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Indikator</w:t>
            </w:r>
          </w:p>
        </w:tc>
        <w:tc>
          <w:tcPr>
            <w:tcW w:w="1138" w:type="dxa"/>
            <w:tcBorders>
              <w:top w:val="single" w:sz="4" w:space="0" w:color="auto"/>
              <w:bottom w:val="single" w:sz="4" w:space="0" w:color="auto"/>
            </w:tcBorders>
          </w:tcPr>
          <w:p w14:paraId="51C8C7DE"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Rata-rata</w:t>
            </w:r>
          </w:p>
        </w:tc>
        <w:tc>
          <w:tcPr>
            <w:tcW w:w="1652" w:type="dxa"/>
            <w:tcBorders>
              <w:top w:val="single" w:sz="4" w:space="0" w:color="auto"/>
              <w:bottom w:val="single" w:sz="4" w:space="0" w:color="auto"/>
            </w:tcBorders>
          </w:tcPr>
          <w:p w14:paraId="1EA85E53"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Tingkat Capaian Responden</w:t>
            </w:r>
          </w:p>
        </w:tc>
        <w:tc>
          <w:tcPr>
            <w:tcW w:w="1043" w:type="dxa"/>
            <w:tcBorders>
              <w:top w:val="single" w:sz="4" w:space="0" w:color="auto"/>
              <w:bottom w:val="single" w:sz="4" w:space="0" w:color="auto"/>
            </w:tcBorders>
          </w:tcPr>
          <w:p w14:paraId="3C37655A"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Kaegori</w:t>
            </w:r>
          </w:p>
        </w:tc>
      </w:tr>
      <w:tr w:rsidR="00504A7F" w:rsidRPr="00F85CDD" w14:paraId="7059D429" w14:textId="77777777" w:rsidTr="00504A7F">
        <w:trPr>
          <w:jc w:val="center"/>
        </w:trPr>
        <w:tc>
          <w:tcPr>
            <w:tcW w:w="567" w:type="dxa"/>
            <w:tcBorders>
              <w:top w:val="single" w:sz="4" w:space="0" w:color="auto"/>
            </w:tcBorders>
          </w:tcPr>
          <w:p w14:paraId="647D44D4" w14:textId="77777777" w:rsidR="00504A7F" w:rsidRPr="00F85CDD" w:rsidRDefault="00504A7F" w:rsidP="007D2211">
            <w:pPr>
              <w:rPr>
                <w:rFonts w:ascii="Arial Nova Light" w:hAnsi="Arial Nova Light"/>
                <w:sz w:val="20"/>
                <w:szCs w:val="20"/>
              </w:rPr>
            </w:pPr>
            <w:r w:rsidRPr="00F85CDD">
              <w:rPr>
                <w:rFonts w:ascii="Arial Nova Light" w:hAnsi="Arial Nova Light"/>
                <w:sz w:val="20"/>
                <w:szCs w:val="20"/>
              </w:rPr>
              <w:t>1.</w:t>
            </w:r>
          </w:p>
        </w:tc>
        <w:tc>
          <w:tcPr>
            <w:tcW w:w="2552" w:type="dxa"/>
            <w:tcBorders>
              <w:top w:val="single" w:sz="4" w:space="0" w:color="auto"/>
            </w:tcBorders>
          </w:tcPr>
          <w:p w14:paraId="34C65EC5" w14:textId="77777777" w:rsidR="00504A7F" w:rsidRPr="00F85CDD" w:rsidRDefault="00504A7F" w:rsidP="007D2211">
            <w:pPr>
              <w:rPr>
                <w:rFonts w:ascii="Arial Nova Light" w:hAnsi="Arial Nova Light"/>
                <w:noProof/>
                <w:sz w:val="20"/>
                <w:szCs w:val="20"/>
              </w:rPr>
            </w:pPr>
            <w:r w:rsidRPr="00F85CDD">
              <w:rPr>
                <w:rFonts w:ascii="Arial Nova Light" w:hAnsi="Arial Nova Light"/>
                <w:noProof/>
                <w:sz w:val="20"/>
                <w:szCs w:val="20"/>
              </w:rPr>
              <w:t>Dukungan peserta didik</w:t>
            </w:r>
          </w:p>
        </w:tc>
        <w:tc>
          <w:tcPr>
            <w:tcW w:w="1138" w:type="dxa"/>
            <w:tcBorders>
              <w:top w:val="single" w:sz="4" w:space="0" w:color="auto"/>
            </w:tcBorders>
          </w:tcPr>
          <w:p w14:paraId="392E78AB"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3, 85</w:t>
            </w:r>
          </w:p>
        </w:tc>
        <w:tc>
          <w:tcPr>
            <w:tcW w:w="1652" w:type="dxa"/>
            <w:tcBorders>
              <w:top w:val="single" w:sz="4" w:space="0" w:color="auto"/>
            </w:tcBorders>
          </w:tcPr>
          <w:p w14:paraId="46D80E70"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76,90%</w:t>
            </w:r>
          </w:p>
        </w:tc>
        <w:tc>
          <w:tcPr>
            <w:tcW w:w="1043" w:type="dxa"/>
            <w:tcBorders>
              <w:top w:val="single" w:sz="4" w:space="0" w:color="auto"/>
            </w:tcBorders>
          </w:tcPr>
          <w:p w14:paraId="69AEC21D"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Baik</w:t>
            </w:r>
          </w:p>
        </w:tc>
      </w:tr>
      <w:tr w:rsidR="00504A7F" w:rsidRPr="00F85CDD" w14:paraId="612E5278" w14:textId="77777777" w:rsidTr="00504A7F">
        <w:trPr>
          <w:jc w:val="center"/>
        </w:trPr>
        <w:tc>
          <w:tcPr>
            <w:tcW w:w="567" w:type="dxa"/>
          </w:tcPr>
          <w:p w14:paraId="412D0BE0" w14:textId="77777777" w:rsidR="00504A7F" w:rsidRPr="00F85CDD" w:rsidRDefault="00504A7F" w:rsidP="007D2211">
            <w:pPr>
              <w:rPr>
                <w:rFonts w:ascii="Arial Nova Light" w:hAnsi="Arial Nova Light"/>
                <w:sz w:val="20"/>
                <w:szCs w:val="20"/>
              </w:rPr>
            </w:pPr>
            <w:r w:rsidRPr="00F85CDD">
              <w:rPr>
                <w:rFonts w:ascii="Arial Nova Light" w:hAnsi="Arial Nova Light"/>
                <w:sz w:val="20"/>
                <w:szCs w:val="20"/>
              </w:rPr>
              <w:t>2.</w:t>
            </w:r>
          </w:p>
        </w:tc>
        <w:tc>
          <w:tcPr>
            <w:tcW w:w="2552" w:type="dxa"/>
          </w:tcPr>
          <w:p w14:paraId="782D6843" w14:textId="77777777" w:rsidR="00504A7F" w:rsidRPr="00F85CDD" w:rsidRDefault="00504A7F" w:rsidP="007D2211">
            <w:pPr>
              <w:rPr>
                <w:rFonts w:ascii="Arial Nova Light" w:hAnsi="Arial Nova Light"/>
                <w:noProof/>
                <w:sz w:val="20"/>
                <w:szCs w:val="20"/>
              </w:rPr>
            </w:pPr>
            <w:r w:rsidRPr="00F85CDD">
              <w:rPr>
                <w:rFonts w:ascii="Arial Nova Light" w:hAnsi="Arial Nova Light"/>
                <w:noProof/>
                <w:sz w:val="20"/>
                <w:szCs w:val="20"/>
              </w:rPr>
              <w:t>Hubungan antar pribadi</w:t>
            </w:r>
          </w:p>
        </w:tc>
        <w:tc>
          <w:tcPr>
            <w:tcW w:w="1138" w:type="dxa"/>
          </w:tcPr>
          <w:p w14:paraId="0105D505"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3,86</w:t>
            </w:r>
          </w:p>
        </w:tc>
        <w:tc>
          <w:tcPr>
            <w:tcW w:w="1652" w:type="dxa"/>
          </w:tcPr>
          <w:p w14:paraId="57C9CBE6"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77,17%</w:t>
            </w:r>
          </w:p>
        </w:tc>
        <w:tc>
          <w:tcPr>
            <w:tcW w:w="1043" w:type="dxa"/>
          </w:tcPr>
          <w:p w14:paraId="73A02167"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Baik</w:t>
            </w:r>
          </w:p>
        </w:tc>
      </w:tr>
      <w:tr w:rsidR="00504A7F" w:rsidRPr="00F85CDD" w14:paraId="49BA63C1" w14:textId="77777777" w:rsidTr="00504A7F">
        <w:trPr>
          <w:jc w:val="center"/>
        </w:trPr>
        <w:tc>
          <w:tcPr>
            <w:tcW w:w="567" w:type="dxa"/>
          </w:tcPr>
          <w:p w14:paraId="491EAEB8" w14:textId="77777777" w:rsidR="00504A7F" w:rsidRPr="00F85CDD" w:rsidRDefault="00504A7F" w:rsidP="007D2211">
            <w:pPr>
              <w:rPr>
                <w:rFonts w:ascii="Arial Nova Light" w:hAnsi="Arial Nova Light"/>
                <w:sz w:val="20"/>
                <w:szCs w:val="20"/>
              </w:rPr>
            </w:pPr>
            <w:r w:rsidRPr="00F85CDD">
              <w:rPr>
                <w:rFonts w:ascii="Arial Nova Light" w:hAnsi="Arial Nova Light"/>
                <w:sz w:val="20"/>
                <w:szCs w:val="20"/>
              </w:rPr>
              <w:t>3.</w:t>
            </w:r>
          </w:p>
        </w:tc>
        <w:tc>
          <w:tcPr>
            <w:tcW w:w="2552" w:type="dxa"/>
          </w:tcPr>
          <w:p w14:paraId="39219C9D" w14:textId="77777777" w:rsidR="00504A7F" w:rsidRPr="00F85CDD" w:rsidRDefault="00504A7F" w:rsidP="007D2211">
            <w:pPr>
              <w:rPr>
                <w:rFonts w:ascii="Arial Nova Light" w:hAnsi="Arial Nova Light"/>
                <w:noProof/>
                <w:sz w:val="20"/>
                <w:szCs w:val="20"/>
              </w:rPr>
            </w:pPr>
            <w:r w:rsidRPr="00F85CDD">
              <w:rPr>
                <w:rFonts w:ascii="Arial Nova Light" w:hAnsi="Arial Nova Light"/>
                <w:noProof/>
                <w:sz w:val="20"/>
                <w:szCs w:val="20"/>
              </w:rPr>
              <w:t>Kelengkapan sumber</w:t>
            </w:r>
          </w:p>
        </w:tc>
        <w:tc>
          <w:tcPr>
            <w:tcW w:w="1138" w:type="dxa"/>
          </w:tcPr>
          <w:p w14:paraId="59820FB8"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3,74</w:t>
            </w:r>
          </w:p>
        </w:tc>
        <w:tc>
          <w:tcPr>
            <w:tcW w:w="1652" w:type="dxa"/>
          </w:tcPr>
          <w:p w14:paraId="6DA1FA21"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74,86%</w:t>
            </w:r>
          </w:p>
        </w:tc>
        <w:tc>
          <w:tcPr>
            <w:tcW w:w="1043" w:type="dxa"/>
          </w:tcPr>
          <w:p w14:paraId="7A05C097"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Baik</w:t>
            </w:r>
          </w:p>
        </w:tc>
      </w:tr>
      <w:tr w:rsidR="00504A7F" w:rsidRPr="00F85CDD" w14:paraId="45FEFB2D" w14:textId="77777777" w:rsidTr="00504A7F">
        <w:trPr>
          <w:jc w:val="center"/>
        </w:trPr>
        <w:tc>
          <w:tcPr>
            <w:tcW w:w="567" w:type="dxa"/>
            <w:tcBorders>
              <w:bottom w:val="single" w:sz="4" w:space="0" w:color="auto"/>
            </w:tcBorders>
          </w:tcPr>
          <w:p w14:paraId="0E91C98B" w14:textId="77777777" w:rsidR="00504A7F" w:rsidRPr="00F85CDD" w:rsidRDefault="00504A7F" w:rsidP="007D2211">
            <w:pPr>
              <w:rPr>
                <w:rFonts w:ascii="Arial Nova Light" w:hAnsi="Arial Nova Light"/>
                <w:sz w:val="20"/>
                <w:szCs w:val="20"/>
              </w:rPr>
            </w:pPr>
            <w:r w:rsidRPr="00F85CDD">
              <w:rPr>
                <w:rFonts w:ascii="Arial Nova Light" w:hAnsi="Arial Nova Light"/>
                <w:sz w:val="20"/>
                <w:szCs w:val="20"/>
              </w:rPr>
              <w:t>4.</w:t>
            </w:r>
          </w:p>
        </w:tc>
        <w:tc>
          <w:tcPr>
            <w:tcW w:w="2552" w:type="dxa"/>
            <w:tcBorders>
              <w:bottom w:val="single" w:sz="4" w:space="0" w:color="auto"/>
            </w:tcBorders>
          </w:tcPr>
          <w:p w14:paraId="09ED9897" w14:textId="77777777" w:rsidR="00504A7F" w:rsidRPr="00F85CDD" w:rsidRDefault="00504A7F" w:rsidP="007D2211">
            <w:pPr>
              <w:rPr>
                <w:rFonts w:ascii="Arial Nova Light" w:hAnsi="Arial Nova Light"/>
                <w:noProof/>
                <w:sz w:val="20"/>
                <w:szCs w:val="20"/>
              </w:rPr>
            </w:pPr>
            <w:r w:rsidRPr="00F85CDD">
              <w:rPr>
                <w:rFonts w:ascii="Arial Nova Light" w:hAnsi="Arial Nova Light"/>
                <w:noProof/>
                <w:sz w:val="20"/>
                <w:szCs w:val="20"/>
              </w:rPr>
              <w:t>Inovasi</w:t>
            </w:r>
          </w:p>
        </w:tc>
        <w:tc>
          <w:tcPr>
            <w:tcW w:w="1138" w:type="dxa"/>
            <w:tcBorders>
              <w:bottom w:val="single" w:sz="4" w:space="0" w:color="auto"/>
            </w:tcBorders>
          </w:tcPr>
          <w:p w14:paraId="7B038A15"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3,61</w:t>
            </w:r>
          </w:p>
        </w:tc>
        <w:tc>
          <w:tcPr>
            <w:tcW w:w="1652" w:type="dxa"/>
            <w:tcBorders>
              <w:bottom w:val="single" w:sz="4" w:space="0" w:color="auto"/>
            </w:tcBorders>
          </w:tcPr>
          <w:p w14:paraId="51D52E6E"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72,14%</w:t>
            </w:r>
          </w:p>
        </w:tc>
        <w:tc>
          <w:tcPr>
            <w:tcW w:w="1043" w:type="dxa"/>
            <w:tcBorders>
              <w:bottom w:val="single" w:sz="4" w:space="0" w:color="auto"/>
            </w:tcBorders>
          </w:tcPr>
          <w:p w14:paraId="7A6313E4" w14:textId="77777777" w:rsidR="00504A7F" w:rsidRPr="00F85CDD" w:rsidRDefault="00504A7F" w:rsidP="007D2211">
            <w:pPr>
              <w:jc w:val="center"/>
              <w:rPr>
                <w:rFonts w:ascii="Arial Nova Light" w:hAnsi="Arial Nova Light"/>
                <w:noProof/>
                <w:sz w:val="20"/>
                <w:szCs w:val="20"/>
              </w:rPr>
            </w:pPr>
            <w:r w:rsidRPr="00F85CDD">
              <w:rPr>
                <w:rFonts w:ascii="Arial Nova Light" w:hAnsi="Arial Nova Light"/>
                <w:noProof/>
                <w:sz w:val="20"/>
                <w:szCs w:val="20"/>
              </w:rPr>
              <w:t>Baik</w:t>
            </w:r>
          </w:p>
        </w:tc>
      </w:tr>
      <w:tr w:rsidR="00504A7F" w:rsidRPr="00F85CDD" w14:paraId="10997EB0" w14:textId="77777777" w:rsidTr="00504A7F">
        <w:trPr>
          <w:jc w:val="center"/>
        </w:trPr>
        <w:tc>
          <w:tcPr>
            <w:tcW w:w="3119" w:type="dxa"/>
            <w:gridSpan w:val="2"/>
            <w:tcBorders>
              <w:top w:val="single" w:sz="4" w:space="0" w:color="auto"/>
              <w:bottom w:val="single" w:sz="4" w:space="0" w:color="auto"/>
            </w:tcBorders>
          </w:tcPr>
          <w:p w14:paraId="61F6D62C" w14:textId="77777777" w:rsidR="00504A7F" w:rsidRPr="00F85CDD" w:rsidRDefault="00504A7F" w:rsidP="00504A7F">
            <w:pPr>
              <w:rPr>
                <w:rFonts w:ascii="Arial Nova Light" w:hAnsi="Arial Nova Light"/>
                <w:b/>
                <w:bCs/>
                <w:noProof/>
                <w:sz w:val="20"/>
                <w:szCs w:val="20"/>
              </w:rPr>
            </w:pPr>
            <w:r w:rsidRPr="00F85CDD">
              <w:rPr>
                <w:rFonts w:ascii="Arial Nova Light" w:hAnsi="Arial Nova Light"/>
                <w:b/>
                <w:bCs/>
                <w:noProof/>
                <w:sz w:val="20"/>
                <w:szCs w:val="20"/>
              </w:rPr>
              <w:t>Jumlah</w:t>
            </w:r>
          </w:p>
        </w:tc>
        <w:tc>
          <w:tcPr>
            <w:tcW w:w="1138" w:type="dxa"/>
            <w:tcBorders>
              <w:top w:val="single" w:sz="4" w:space="0" w:color="auto"/>
              <w:bottom w:val="single" w:sz="4" w:space="0" w:color="auto"/>
            </w:tcBorders>
          </w:tcPr>
          <w:p w14:paraId="5583343E" w14:textId="77777777" w:rsidR="00504A7F" w:rsidRPr="00F85CDD" w:rsidRDefault="00504A7F" w:rsidP="007D2211">
            <w:pPr>
              <w:jc w:val="center"/>
              <w:rPr>
                <w:rFonts w:ascii="Arial Nova Light" w:hAnsi="Arial Nova Light"/>
                <w:b/>
                <w:bCs/>
                <w:noProof/>
                <w:sz w:val="20"/>
                <w:szCs w:val="20"/>
              </w:rPr>
            </w:pPr>
            <w:r w:rsidRPr="00F85CDD">
              <w:rPr>
                <w:rFonts w:ascii="Arial Nova Light" w:hAnsi="Arial Nova Light"/>
                <w:b/>
                <w:bCs/>
                <w:noProof/>
                <w:sz w:val="20"/>
                <w:szCs w:val="20"/>
              </w:rPr>
              <w:t>3,77</w:t>
            </w:r>
          </w:p>
        </w:tc>
        <w:tc>
          <w:tcPr>
            <w:tcW w:w="1652" w:type="dxa"/>
            <w:tcBorders>
              <w:top w:val="single" w:sz="4" w:space="0" w:color="auto"/>
              <w:bottom w:val="single" w:sz="4" w:space="0" w:color="auto"/>
            </w:tcBorders>
          </w:tcPr>
          <w:p w14:paraId="25781BB2" w14:textId="77777777" w:rsidR="00504A7F" w:rsidRPr="00F85CDD" w:rsidRDefault="00504A7F" w:rsidP="007D2211">
            <w:pPr>
              <w:jc w:val="center"/>
              <w:rPr>
                <w:rFonts w:ascii="Arial Nova Light" w:hAnsi="Arial Nova Light"/>
                <w:b/>
                <w:bCs/>
                <w:noProof/>
                <w:sz w:val="20"/>
                <w:szCs w:val="20"/>
              </w:rPr>
            </w:pPr>
            <w:r w:rsidRPr="00F85CDD">
              <w:rPr>
                <w:rFonts w:ascii="Arial Nova Light" w:hAnsi="Arial Nova Light"/>
                <w:b/>
                <w:bCs/>
                <w:noProof/>
                <w:sz w:val="20"/>
                <w:szCs w:val="20"/>
              </w:rPr>
              <w:t>75,27%</w:t>
            </w:r>
          </w:p>
        </w:tc>
        <w:tc>
          <w:tcPr>
            <w:tcW w:w="1043" w:type="dxa"/>
            <w:tcBorders>
              <w:top w:val="single" w:sz="4" w:space="0" w:color="auto"/>
              <w:bottom w:val="single" w:sz="4" w:space="0" w:color="auto"/>
            </w:tcBorders>
          </w:tcPr>
          <w:p w14:paraId="0BCB4818" w14:textId="77777777" w:rsidR="00504A7F" w:rsidRPr="00F85CDD" w:rsidRDefault="00504A7F" w:rsidP="007D2211">
            <w:pPr>
              <w:jc w:val="center"/>
              <w:rPr>
                <w:rFonts w:ascii="Arial Nova Light" w:hAnsi="Arial Nova Light"/>
                <w:b/>
                <w:bCs/>
                <w:noProof/>
                <w:sz w:val="20"/>
                <w:szCs w:val="20"/>
              </w:rPr>
            </w:pPr>
            <w:r w:rsidRPr="00F85CDD">
              <w:rPr>
                <w:rFonts w:ascii="Arial Nova Light" w:hAnsi="Arial Nova Light"/>
                <w:b/>
                <w:bCs/>
                <w:noProof/>
                <w:sz w:val="20"/>
                <w:szCs w:val="20"/>
              </w:rPr>
              <w:t>Baik</w:t>
            </w:r>
          </w:p>
        </w:tc>
      </w:tr>
    </w:tbl>
    <w:p w14:paraId="789EFA0B" w14:textId="77777777" w:rsidR="00504A7F" w:rsidRPr="00F85CDD" w:rsidRDefault="00504A7F">
      <w:pPr>
        <w:pBdr>
          <w:top w:val="nil"/>
          <w:left w:val="nil"/>
          <w:bottom w:val="nil"/>
          <w:right w:val="nil"/>
          <w:between w:val="nil"/>
        </w:pBdr>
        <w:ind w:firstLine="567"/>
        <w:jc w:val="both"/>
        <w:rPr>
          <w:rFonts w:ascii="Arial Nova Light" w:eastAsia="Arial" w:hAnsi="Arial Nova Light" w:cs="Arial"/>
          <w:noProof/>
          <w:color w:val="000000"/>
          <w:sz w:val="20"/>
          <w:szCs w:val="20"/>
        </w:rPr>
      </w:pPr>
    </w:p>
    <w:p w14:paraId="5C1EED2C" w14:textId="1C17D4A9" w:rsidR="00504A7F" w:rsidRPr="00F85CDD" w:rsidRDefault="00504A7F">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Berdasarkan data iklim sekolah, indikator dengan tingkat capaian terendah terdapat pada indikator inovasi dengan persentase sebesar 72,14%, sedangkan indikator dengan tingkat capaian tertinggi terdapat pada indikator hubungan antar pribadi dengan persentase sebesar 77,17%. Meskipun demikian, seluruh indikator iklim sekolah berada pada kategori baik. Hasil ini menunjukkan bahwa iklim sekolah secara umum telah dirasakan positif oleh peserta didik, namun masih memerlukan peningkatan pada aspek inovasi pembelajaran agar suasana belajar menjadi lebih menarik dan variatif.</w:t>
      </w:r>
    </w:p>
    <w:p w14:paraId="72A10623" w14:textId="6F98FE59" w:rsidR="00504A7F" w:rsidRPr="00F85CDD" w:rsidRDefault="00504A7F">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Rendahnya capaian pada indikator inovasi mengindikasikan perlunya upaya sekolah dalam mengembangkan metode dan strategi pembelajaran yang lebih kreatif serta pemanfaatan sumber belajar yang beragam. Menurut Hadiyanto (2023), inovasi dalam pembelajaran dan hubungan interpersonal yang positif merupakan unsur penting dalam membentuk iklim sekolah yang kondusif. Lingkungan sekolah yang mampu mendorong kreativitas dan interaksi yang baik antara guru dan peserta didik akan menciptakan suasana belajar yang mendukung keterlibatan aktif siswa dan pembentukan perilaku disiplin dalam pembelajaran.</w:t>
      </w:r>
    </w:p>
    <w:p w14:paraId="13806323" w14:textId="77777777" w:rsidR="00504A7F" w:rsidRPr="00F85CDD" w:rsidRDefault="00504A7F">
      <w:pPr>
        <w:pBdr>
          <w:top w:val="nil"/>
          <w:left w:val="nil"/>
          <w:bottom w:val="nil"/>
          <w:right w:val="nil"/>
          <w:between w:val="nil"/>
        </w:pBdr>
        <w:ind w:firstLine="567"/>
        <w:jc w:val="both"/>
        <w:rPr>
          <w:rFonts w:ascii="Arial Nova Light" w:eastAsia="Arial" w:hAnsi="Arial Nova Light" w:cs="Arial"/>
          <w:noProof/>
          <w:color w:val="000000"/>
          <w:sz w:val="20"/>
          <w:szCs w:val="20"/>
        </w:rPr>
      </w:pPr>
    </w:p>
    <w:p w14:paraId="443A953E" w14:textId="07385E4E" w:rsidR="00504A7F" w:rsidRPr="00F85CDD" w:rsidRDefault="00504A7F" w:rsidP="00504A7F">
      <w:pPr>
        <w:pStyle w:val="ListParagraph"/>
        <w:numPr>
          <w:ilvl w:val="0"/>
          <w:numId w:val="3"/>
        </w:numPr>
        <w:pBdr>
          <w:top w:val="nil"/>
          <w:left w:val="nil"/>
          <w:bottom w:val="nil"/>
          <w:right w:val="nil"/>
          <w:between w:val="nil"/>
        </w:pBdr>
        <w:spacing w:line="276" w:lineRule="auto"/>
        <w:jc w:val="both"/>
        <w:rPr>
          <w:rFonts w:ascii="Arial Nova Light" w:eastAsia="Arial" w:hAnsi="Arial Nova Light" w:cs="Arial"/>
          <w:b/>
          <w:bCs/>
          <w:noProof/>
          <w:color w:val="000000"/>
          <w:sz w:val="20"/>
          <w:szCs w:val="20"/>
        </w:rPr>
      </w:pPr>
      <w:r w:rsidRPr="00F85CDD">
        <w:rPr>
          <w:rFonts w:ascii="Arial Nova Light" w:eastAsia="Arial" w:hAnsi="Arial Nova Light" w:cs="Arial"/>
          <w:b/>
          <w:bCs/>
          <w:noProof/>
          <w:color w:val="000000"/>
          <w:sz w:val="20"/>
          <w:szCs w:val="20"/>
        </w:rPr>
        <w:t xml:space="preserve">Pengaruh Iklim Sekolah Terhadap Kedisiplinan Siswa dalam Pembelajaran </w:t>
      </w:r>
    </w:p>
    <w:p w14:paraId="39D6E10C" w14:textId="6EAC2A11" w:rsidR="00504A7F" w:rsidRPr="00F85CDD" w:rsidRDefault="00E133C5" w:rsidP="00504A7F">
      <w:pPr>
        <w:pStyle w:val="NoSpacing"/>
        <w:spacing w:line="276" w:lineRule="auto"/>
        <w:ind w:firstLine="720"/>
        <w:jc w:val="both"/>
        <w:rPr>
          <w:rFonts w:ascii="Arial Nova Light" w:hAnsi="Arial Nova Light"/>
          <w:sz w:val="20"/>
          <w:szCs w:val="20"/>
          <w:lang w:val="en-AU"/>
        </w:rPr>
      </w:pPr>
      <w:r w:rsidRPr="00F85CDD">
        <w:rPr>
          <w:rFonts w:ascii="Arial Nova Light" w:hAnsi="Arial Nova Light"/>
          <w:noProof/>
          <w:sz w:val="20"/>
          <w:szCs w:val="20"/>
          <w:lang w:val="en-AU"/>
        </w:rPr>
        <w:t>Berdasarkan hasil uji regresi linear sederhana, diperoleh nilai F-hitung sebesar 1,683 dengan tingkat signifikansi lebih kecil dari 0,05. Hasil tersebut menunjukkan bahwa iklim sekolah berpengaruh secara signifikan terhadap kedisiplinan siswa dalam pembelajaran, sehingga dapat disimpulkan bahwa terdapat pengaruh antara variabel iklim sekolah (X) dan kedisiplinan siswa dalam pembelajaran (Y</w:t>
      </w:r>
      <w:r w:rsidRPr="00F85CDD">
        <w:rPr>
          <w:rFonts w:ascii="Arial Nova Light" w:hAnsi="Arial Nova Light"/>
          <w:sz w:val="20"/>
          <w:szCs w:val="20"/>
          <w:lang w:val="en-AU"/>
        </w:rPr>
        <w:t>).</w:t>
      </w:r>
    </w:p>
    <w:p w14:paraId="6C26203C" w14:textId="77777777" w:rsidR="00B15D26" w:rsidRPr="00F85CDD" w:rsidRDefault="00B15D26" w:rsidP="00504A7F">
      <w:pPr>
        <w:pStyle w:val="NoSpacing"/>
        <w:spacing w:line="276" w:lineRule="auto"/>
        <w:ind w:firstLine="720"/>
        <w:jc w:val="both"/>
        <w:rPr>
          <w:rFonts w:ascii="Arial Nova Light" w:hAnsi="Arial Nova Light"/>
          <w:sz w:val="20"/>
          <w:szCs w:val="20"/>
          <w:lang w:val="en-AU"/>
        </w:rPr>
      </w:pPr>
    </w:p>
    <w:p w14:paraId="312F2DB3" w14:textId="4A86287B" w:rsidR="00E133C5" w:rsidRPr="00F85CDD" w:rsidRDefault="00B15D26" w:rsidP="00B15D26">
      <w:pPr>
        <w:pStyle w:val="Caption"/>
        <w:jc w:val="center"/>
        <w:rPr>
          <w:rFonts w:ascii="Arial Nova Light" w:hAnsi="Arial Nova Light"/>
          <w:b/>
          <w:bCs/>
          <w:i w:val="0"/>
          <w:iCs w:val="0"/>
          <w:color w:val="auto"/>
          <w:sz w:val="20"/>
          <w:szCs w:val="20"/>
        </w:rPr>
      </w:pPr>
      <w:r w:rsidRPr="00F85CDD">
        <w:rPr>
          <w:rFonts w:ascii="Arial Nova Light" w:hAnsi="Arial Nova Light"/>
          <w:b/>
          <w:bCs/>
          <w:i w:val="0"/>
          <w:iCs w:val="0"/>
          <w:color w:val="auto"/>
          <w:sz w:val="20"/>
          <w:szCs w:val="20"/>
        </w:rPr>
        <w:t xml:space="preserve">Gambar  </w:t>
      </w:r>
      <w:r w:rsidRPr="00F85CDD">
        <w:rPr>
          <w:rFonts w:ascii="Arial Nova Light" w:hAnsi="Arial Nova Light"/>
          <w:b/>
          <w:bCs/>
          <w:i w:val="0"/>
          <w:iCs w:val="0"/>
          <w:color w:val="auto"/>
          <w:sz w:val="20"/>
          <w:szCs w:val="20"/>
        </w:rPr>
        <w:fldChar w:fldCharType="begin"/>
      </w:r>
      <w:r w:rsidRPr="00F85CDD">
        <w:rPr>
          <w:rFonts w:ascii="Arial Nova Light" w:hAnsi="Arial Nova Light"/>
          <w:b/>
          <w:bCs/>
          <w:i w:val="0"/>
          <w:iCs w:val="0"/>
          <w:color w:val="auto"/>
          <w:sz w:val="20"/>
          <w:szCs w:val="20"/>
        </w:rPr>
        <w:instrText xml:space="preserve"> SEQ Gambar_ \* ARABIC </w:instrText>
      </w:r>
      <w:r w:rsidRPr="00F85CDD">
        <w:rPr>
          <w:rFonts w:ascii="Arial Nova Light" w:hAnsi="Arial Nova Light"/>
          <w:b/>
          <w:bCs/>
          <w:i w:val="0"/>
          <w:iCs w:val="0"/>
          <w:color w:val="auto"/>
          <w:sz w:val="20"/>
          <w:szCs w:val="20"/>
        </w:rPr>
        <w:fldChar w:fldCharType="separate"/>
      </w:r>
      <w:r w:rsidR="00FC581B">
        <w:rPr>
          <w:rFonts w:ascii="Arial Nova Light" w:hAnsi="Arial Nova Light"/>
          <w:b/>
          <w:bCs/>
          <w:i w:val="0"/>
          <w:iCs w:val="0"/>
          <w:noProof/>
          <w:color w:val="auto"/>
          <w:sz w:val="20"/>
          <w:szCs w:val="20"/>
        </w:rPr>
        <w:t>1</w:t>
      </w:r>
      <w:r w:rsidRPr="00F85CDD">
        <w:rPr>
          <w:rFonts w:ascii="Arial Nova Light" w:hAnsi="Arial Nova Light"/>
          <w:b/>
          <w:bCs/>
          <w:i w:val="0"/>
          <w:iCs w:val="0"/>
          <w:color w:val="auto"/>
          <w:sz w:val="20"/>
          <w:szCs w:val="20"/>
        </w:rPr>
        <w:fldChar w:fldCharType="end"/>
      </w:r>
      <w:r w:rsidRPr="00F85CDD">
        <w:rPr>
          <w:rFonts w:ascii="Arial Nova Light" w:hAnsi="Arial Nova Light"/>
          <w:b/>
          <w:bCs/>
          <w:i w:val="0"/>
          <w:iCs w:val="0"/>
          <w:color w:val="auto"/>
          <w:sz w:val="20"/>
          <w:szCs w:val="20"/>
        </w:rPr>
        <w:t>. Uji Hipotesis Kedisiplinan Siswa dan Iklim Organisasi</w:t>
      </w:r>
    </w:p>
    <w:tbl>
      <w:tblPr>
        <w:tblW w:w="7371" w:type="dxa"/>
        <w:jc w:val="center"/>
        <w:tblLayout w:type="fixed"/>
        <w:tblCellMar>
          <w:left w:w="0" w:type="dxa"/>
          <w:right w:w="0" w:type="dxa"/>
        </w:tblCellMar>
        <w:tblLook w:val="0000" w:firstRow="0" w:lastRow="0" w:firstColumn="0" w:lastColumn="0" w:noHBand="0" w:noVBand="0"/>
      </w:tblPr>
      <w:tblGrid>
        <w:gridCol w:w="20"/>
        <w:gridCol w:w="1681"/>
        <w:gridCol w:w="1701"/>
        <w:gridCol w:w="992"/>
        <w:gridCol w:w="1418"/>
        <w:gridCol w:w="716"/>
        <w:gridCol w:w="843"/>
      </w:tblGrid>
      <w:tr w:rsidR="00E133C5" w:rsidRPr="00F85CDD" w14:paraId="553C3AAE" w14:textId="77777777" w:rsidTr="003D6EDF">
        <w:trPr>
          <w:cantSplit/>
          <w:jc w:val="center"/>
        </w:trPr>
        <w:tc>
          <w:tcPr>
            <w:tcW w:w="7371" w:type="dxa"/>
            <w:gridSpan w:val="7"/>
            <w:shd w:val="clear" w:color="auto" w:fill="FFFFFF"/>
            <w:vAlign w:val="center"/>
          </w:tcPr>
          <w:p w14:paraId="3942DD9A" w14:textId="77777777" w:rsidR="00E133C5" w:rsidRPr="00F85CDD" w:rsidRDefault="00E133C5" w:rsidP="007D2211">
            <w:pPr>
              <w:jc w:val="center"/>
              <w:rPr>
                <w:rFonts w:ascii="Arial Nova Light" w:hAnsi="Arial Nova Light"/>
                <w:sz w:val="20"/>
                <w:szCs w:val="20"/>
              </w:rPr>
            </w:pPr>
            <w:r w:rsidRPr="00F85CDD">
              <w:rPr>
                <w:rFonts w:ascii="Arial Nova Light" w:hAnsi="Arial Nova Light"/>
                <w:b/>
                <w:bCs/>
                <w:sz w:val="20"/>
                <w:szCs w:val="20"/>
              </w:rPr>
              <w:t>ANOVA</w:t>
            </w:r>
            <w:r w:rsidRPr="00F85CDD">
              <w:rPr>
                <w:rFonts w:ascii="Arial Nova Light" w:hAnsi="Arial Nova Light"/>
                <w:b/>
                <w:bCs/>
                <w:sz w:val="20"/>
                <w:szCs w:val="20"/>
                <w:vertAlign w:val="superscript"/>
              </w:rPr>
              <w:t>a</w:t>
            </w:r>
          </w:p>
        </w:tc>
      </w:tr>
      <w:tr w:rsidR="00E133C5" w:rsidRPr="00F85CDD" w14:paraId="35FC0125" w14:textId="77777777" w:rsidTr="003D6EDF">
        <w:trPr>
          <w:cantSplit/>
          <w:jc w:val="center"/>
        </w:trPr>
        <w:tc>
          <w:tcPr>
            <w:tcW w:w="1701" w:type="dxa"/>
            <w:gridSpan w:val="2"/>
            <w:tcBorders>
              <w:bottom w:val="single" w:sz="4" w:space="0" w:color="auto"/>
            </w:tcBorders>
            <w:shd w:val="clear" w:color="auto" w:fill="FFFFFF"/>
          </w:tcPr>
          <w:p w14:paraId="02A407F8" w14:textId="77777777" w:rsidR="00E133C5" w:rsidRPr="00F85CDD" w:rsidRDefault="00E133C5" w:rsidP="007D2211">
            <w:pPr>
              <w:jc w:val="center"/>
              <w:rPr>
                <w:rFonts w:ascii="Arial Nova Light" w:hAnsi="Arial Nova Light"/>
                <w:sz w:val="20"/>
                <w:szCs w:val="20"/>
              </w:rPr>
            </w:pPr>
            <w:r w:rsidRPr="00F85CDD">
              <w:rPr>
                <w:rFonts w:ascii="Arial Nova Light" w:hAnsi="Arial Nova Light"/>
                <w:sz w:val="20"/>
                <w:szCs w:val="20"/>
              </w:rPr>
              <w:t>Model</w:t>
            </w:r>
          </w:p>
        </w:tc>
        <w:tc>
          <w:tcPr>
            <w:tcW w:w="1701" w:type="dxa"/>
            <w:tcBorders>
              <w:bottom w:val="single" w:sz="4" w:space="0" w:color="auto"/>
            </w:tcBorders>
            <w:shd w:val="clear" w:color="auto" w:fill="FFFFFF"/>
          </w:tcPr>
          <w:p w14:paraId="69D27801" w14:textId="77777777" w:rsidR="00E133C5" w:rsidRPr="00F85CDD" w:rsidRDefault="00E133C5" w:rsidP="007D2211">
            <w:pPr>
              <w:jc w:val="center"/>
              <w:rPr>
                <w:rFonts w:ascii="Arial Nova Light" w:hAnsi="Arial Nova Light"/>
                <w:sz w:val="20"/>
                <w:szCs w:val="20"/>
              </w:rPr>
            </w:pPr>
            <w:r w:rsidRPr="00F85CDD">
              <w:rPr>
                <w:rFonts w:ascii="Arial Nova Light" w:hAnsi="Arial Nova Light"/>
                <w:sz w:val="20"/>
                <w:szCs w:val="20"/>
              </w:rPr>
              <w:t>Sum of Squares</w:t>
            </w:r>
          </w:p>
        </w:tc>
        <w:tc>
          <w:tcPr>
            <w:tcW w:w="992" w:type="dxa"/>
            <w:tcBorders>
              <w:bottom w:val="single" w:sz="4" w:space="0" w:color="auto"/>
            </w:tcBorders>
            <w:shd w:val="clear" w:color="auto" w:fill="FFFFFF"/>
          </w:tcPr>
          <w:p w14:paraId="4A52A012" w14:textId="77777777" w:rsidR="00E133C5" w:rsidRPr="00F85CDD" w:rsidRDefault="00E133C5" w:rsidP="007D2211">
            <w:pPr>
              <w:jc w:val="center"/>
              <w:rPr>
                <w:rFonts w:ascii="Arial Nova Light" w:hAnsi="Arial Nova Light"/>
                <w:sz w:val="20"/>
                <w:szCs w:val="20"/>
              </w:rPr>
            </w:pPr>
            <w:r w:rsidRPr="00F85CDD">
              <w:rPr>
                <w:rFonts w:ascii="Arial Nova Light" w:hAnsi="Arial Nova Light"/>
                <w:sz w:val="20"/>
                <w:szCs w:val="20"/>
              </w:rPr>
              <w:t>df</w:t>
            </w:r>
          </w:p>
        </w:tc>
        <w:tc>
          <w:tcPr>
            <w:tcW w:w="1418" w:type="dxa"/>
            <w:tcBorders>
              <w:bottom w:val="single" w:sz="4" w:space="0" w:color="auto"/>
            </w:tcBorders>
            <w:shd w:val="clear" w:color="auto" w:fill="FFFFFF"/>
          </w:tcPr>
          <w:p w14:paraId="5ED3BDFC" w14:textId="77777777" w:rsidR="00E133C5" w:rsidRPr="00F85CDD" w:rsidRDefault="00E133C5" w:rsidP="007D2211">
            <w:pPr>
              <w:jc w:val="center"/>
              <w:rPr>
                <w:rFonts w:ascii="Arial Nova Light" w:hAnsi="Arial Nova Light"/>
                <w:sz w:val="20"/>
                <w:szCs w:val="20"/>
              </w:rPr>
            </w:pPr>
            <w:r w:rsidRPr="00F85CDD">
              <w:rPr>
                <w:rFonts w:ascii="Arial Nova Light" w:hAnsi="Arial Nova Light"/>
                <w:sz w:val="20"/>
                <w:szCs w:val="20"/>
              </w:rPr>
              <w:t>Mean Square</w:t>
            </w:r>
          </w:p>
        </w:tc>
        <w:tc>
          <w:tcPr>
            <w:tcW w:w="716" w:type="dxa"/>
            <w:tcBorders>
              <w:bottom w:val="single" w:sz="4" w:space="0" w:color="auto"/>
            </w:tcBorders>
            <w:shd w:val="clear" w:color="auto" w:fill="FFFFFF"/>
          </w:tcPr>
          <w:p w14:paraId="7C2C5884" w14:textId="77777777" w:rsidR="00E133C5" w:rsidRPr="00F85CDD" w:rsidRDefault="00E133C5" w:rsidP="007D2211">
            <w:pPr>
              <w:jc w:val="center"/>
              <w:rPr>
                <w:rFonts w:ascii="Arial Nova Light" w:hAnsi="Arial Nova Light"/>
                <w:sz w:val="20"/>
                <w:szCs w:val="20"/>
              </w:rPr>
            </w:pPr>
            <w:r w:rsidRPr="00F85CDD">
              <w:rPr>
                <w:rFonts w:ascii="Arial Nova Light" w:hAnsi="Arial Nova Light"/>
                <w:sz w:val="20"/>
                <w:szCs w:val="20"/>
              </w:rPr>
              <w:t>F</w:t>
            </w:r>
          </w:p>
        </w:tc>
        <w:tc>
          <w:tcPr>
            <w:tcW w:w="843" w:type="dxa"/>
            <w:tcBorders>
              <w:bottom w:val="single" w:sz="4" w:space="0" w:color="auto"/>
            </w:tcBorders>
            <w:shd w:val="clear" w:color="auto" w:fill="FFFFFF"/>
          </w:tcPr>
          <w:p w14:paraId="4C4CB657" w14:textId="77777777" w:rsidR="00E133C5" w:rsidRPr="00F85CDD" w:rsidRDefault="00E133C5" w:rsidP="007D2211">
            <w:pPr>
              <w:jc w:val="center"/>
              <w:rPr>
                <w:rFonts w:ascii="Arial Nova Light" w:hAnsi="Arial Nova Light"/>
                <w:sz w:val="20"/>
                <w:szCs w:val="20"/>
              </w:rPr>
            </w:pPr>
            <w:r w:rsidRPr="00F85CDD">
              <w:rPr>
                <w:rFonts w:ascii="Arial Nova Light" w:hAnsi="Arial Nova Light"/>
                <w:sz w:val="20"/>
                <w:szCs w:val="20"/>
              </w:rPr>
              <w:t>Sig.</w:t>
            </w:r>
          </w:p>
        </w:tc>
      </w:tr>
      <w:tr w:rsidR="00E133C5" w:rsidRPr="00F85CDD" w14:paraId="6FEE45ED" w14:textId="77777777" w:rsidTr="003D6EDF">
        <w:trPr>
          <w:cantSplit/>
          <w:jc w:val="center"/>
        </w:trPr>
        <w:tc>
          <w:tcPr>
            <w:tcW w:w="20" w:type="dxa"/>
            <w:vMerge w:val="restart"/>
            <w:tcBorders>
              <w:top w:val="single" w:sz="4" w:space="0" w:color="auto"/>
            </w:tcBorders>
          </w:tcPr>
          <w:p w14:paraId="1FC4C49B" w14:textId="2CA8B9FC" w:rsidR="00E133C5" w:rsidRPr="00F85CDD" w:rsidRDefault="00E133C5" w:rsidP="007D2211">
            <w:pPr>
              <w:jc w:val="center"/>
              <w:rPr>
                <w:rFonts w:ascii="Arial Nova Light" w:hAnsi="Arial Nova Light"/>
                <w:sz w:val="20"/>
                <w:szCs w:val="20"/>
              </w:rPr>
            </w:pPr>
          </w:p>
        </w:tc>
        <w:tc>
          <w:tcPr>
            <w:tcW w:w="1681" w:type="dxa"/>
            <w:tcBorders>
              <w:top w:val="single" w:sz="4" w:space="0" w:color="auto"/>
              <w:bottom w:val="single" w:sz="4" w:space="0" w:color="auto"/>
            </w:tcBorders>
            <w:shd w:val="clear" w:color="auto" w:fill="E7E6E6" w:themeFill="background2"/>
          </w:tcPr>
          <w:p w14:paraId="5AB731D1" w14:textId="77777777" w:rsidR="00E133C5" w:rsidRPr="00F85CDD" w:rsidRDefault="00E133C5" w:rsidP="00E133C5">
            <w:pPr>
              <w:rPr>
                <w:rFonts w:ascii="Arial Nova Light" w:hAnsi="Arial Nova Light"/>
                <w:sz w:val="20"/>
                <w:szCs w:val="20"/>
                <w:highlight w:val="lightGray"/>
              </w:rPr>
            </w:pPr>
            <w:r w:rsidRPr="00F85CDD">
              <w:rPr>
                <w:rFonts w:ascii="Arial Nova Light" w:hAnsi="Arial Nova Light"/>
                <w:sz w:val="20"/>
                <w:szCs w:val="20"/>
                <w:highlight w:val="lightGray"/>
              </w:rPr>
              <w:t>Regression</w:t>
            </w:r>
          </w:p>
        </w:tc>
        <w:tc>
          <w:tcPr>
            <w:tcW w:w="1701" w:type="dxa"/>
            <w:tcBorders>
              <w:top w:val="single" w:sz="4" w:space="0" w:color="auto"/>
              <w:bottom w:val="single" w:sz="4" w:space="0" w:color="auto"/>
            </w:tcBorders>
            <w:shd w:val="clear" w:color="auto" w:fill="F2F2F2" w:themeFill="background1" w:themeFillShade="F2"/>
          </w:tcPr>
          <w:p w14:paraId="40FF1204" w14:textId="77777777" w:rsidR="00E133C5" w:rsidRPr="00F85CDD" w:rsidRDefault="00E133C5" w:rsidP="00E133C5">
            <w:pPr>
              <w:rPr>
                <w:rFonts w:ascii="Arial Nova Light" w:hAnsi="Arial Nova Light"/>
                <w:sz w:val="20"/>
                <w:szCs w:val="20"/>
              </w:rPr>
            </w:pPr>
            <w:r w:rsidRPr="00F85CDD">
              <w:rPr>
                <w:rFonts w:ascii="Arial Nova Light" w:hAnsi="Arial Nova Light"/>
                <w:sz w:val="20"/>
                <w:szCs w:val="20"/>
              </w:rPr>
              <w:t>1980.654</w:t>
            </w:r>
          </w:p>
        </w:tc>
        <w:tc>
          <w:tcPr>
            <w:tcW w:w="992" w:type="dxa"/>
            <w:tcBorders>
              <w:top w:val="single" w:sz="4" w:space="0" w:color="auto"/>
              <w:bottom w:val="single" w:sz="4" w:space="0" w:color="auto"/>
            </w:tcBorders>
            <w:shd w:val="clear" w:color="auto" w:fill="F2F2F2" w:themeFill="background1" w:themeFillShade="F2"/>
          </w:tcPr>
          <w:p w14:paraId="1462FD4C" w14:textId="77777777" w:rsidR="00E133C5" w:rsidRPr="00F85CDD" w:rsidRDefault="00E133C5" w:rsidP="00E133C5">
            <w:pPr>
              <w:jc w:val="center"/>
              <w:rPr>
                <w:rFonts w:ascii="Arial Nova Light" w:hAnsi="Arial Nova Light"/>
                <w:sz w:val="20"/>
                <w:szCs w:val="20"/>
              </w:rPr>
            </w:pPr>
            <w:r w:rsidRPr="00F85CDD">
              <w:rPr>
                <w:rFonts w:ascii="Arial Nova Light" w:hAnsi="Arial Nova Light"/>
                <w:sz w:val="20"/>
                <w:szCs w:val="20"/>
              </w:rPr>
              <w:t>1</w:t>
            </w:r>
          </w:p>
        </w:tc>
        <w:tc>
          <w:tcPr>
            <w:tcW w:w="1418" w:type="dxa"/>
            <w:tcBorders>
              <w:top w:val="single" w:sz="4" w:space="0" w:color="auto"/>
              <w:bottom w:val="single" w:sz="4" w:space="0" w:color="auto"/>
            </w:tcBorders>
            <w:shd w:val="clear" w:color="auto" w:fill="F2F2F2" w:themeFill="background1" w:themeFillShade="F2"/>
          </w:tcPr>
          <w:p w14:paraId="349BF7EB" w14:textId="77777777" w:rsidR="00E133C5" w:rsidRPr="00F85CDD" w:rsidRDefault="00E133C5" w:rsidP="00E133C5">
            <w:pPr>
              <w:jc w:val="center"/>
              <w:rPr>
                <w:rFonts w:ascii="Arial Nova Light" w:hAnsi="Arial Nova Light"/>
                <w:sz w:val="20"/>
                <w:szCs w:val="20"/>
              </w:rPr>
            </w:pPr>
            <w:r w:rsidRPr="00F85CDD">
              <w:rPr>
                <w:rFonts w:ascii="Arial Nova Light" w:hAnsi="Arial Nova Light"/>
                <w:sz w:val="20"/>
                <w:szCs w:val="20"/>
              </w:rPr>
              <w:t>1980.654</w:t>
            </w:r>
          </w:p>
        </w:tc>
        <w:tc>
          <w:tcPr>
            <w:tcW w:w="716" w:type="dxa"/>
            <w:tcBorders>
              <w:top w:val="single" w:sz="4" w:space="0" w:color="auto"/>
              <w:bottom w:val="single" w:sz="4" w:space="0" w:color="auto"/>
            </w:tcBorders>
            <w:shd w:val="clear" w:color="auto" w:fill="F2F2F2" w:themeFill="background1" w:themeFillShade="F2"/>
          </w:tcPr>
          <w:p w14:paraId="5E82CBC2" w14:textId="77777777" w:rsidR="00E133C5" w:rsidRPr="00F85CDD" w:rsidRDefault="00E133C5" w:rsidP="00E133C5">
            <w:pPr>
              <w:jc w:val="center"/>
              <w:rPr>
                <w:rFonts w:ascii="Arial Nova Light" w:hAnsi="Arial Nova Light"/>
                <w:sz w:val="20"/>
                <w:szCs w:val="20"/>
              </w:rPr>
            </w:pPr>
            <w:r w:rsidRPr="00F85CDD">
              <w:rPr>
                <w:rFonts w:ascii="Arial Nova Light" w:hAnsi="Arial Nova Light"/>
                <w:sz w:val="20"/>
                <w:szCs w:val="20"/>
              </w:rPr>
              <w:t>18.001</w:t>
            </w:r>
          </w:p>
        </w:tc>
        <w:tc>
          <w:tcPr>
            <w:tcW w:w="843" w:type="dxa"/>
            <w:tcBorders>
              <w:top w:val="single" w:sz="4" w:space="0" w:color="auto"/>
              <w:bottom w:val="single" w:sz="4" w:space="0" w:color="auto"/>
            </w:tcBorders>
            <w:shd w:val="clear" w:color="auto" w:fill="F2F2F2" w:themeFill="background1" w:themeFillShade="F2"/>
          </w:tcPr>
          <w:p w14:paraId="5ACFC610" w14:textId="77777777" w:rsidR="00E133C5" w:rsidRPr="00F85CDD" w:rsidRDefault="00E133C5" w:rsidP="00E133C5">
            <w:pPr>
              <w:jc w:val="center"/>
              <w:rPr>
                <w:rFonts w:ascii="Arial Nova Light" w:hAnsi="Arial Nova Light"/>
                <w:sz w:val="20"/>
                <w:szCs w:val="20"/>
              </w:rPr>
            </w:pPr>
            <w:r w:rsidRPr="00F85CDD">
              <w:rPr>
                <w:rFonts w:ascii="Arial Nova Light" w:hAnsi="Arial Nova Light"/>
                <w:sz w:val="20"/>
                <w:szCs w:val="20"/>
              </w:rPr>
              <w:t>.000</w:t>
            </w:r>
            <w:r w:rsidRPr="00F85CDD">
              <w:rPr>
                <w:rFonts w:ascii="Arial Nova Light" w:hAnsi="Arial Nova Light"/>
                <w:sz w:val="20"/>
                <w:szCs w:val="20"/>
                <w:vertAlign w:val="superscript"/>
              </w:rPr>
              <w:t>b</w:t>
            </w:r>
          </w:p>
        </w:tc>
      </w:tr>
      <w:tr w:rsidR="00E133C5" w:rsidRPr="00F85CDD" w14:paraId="3A6A47DE" w14:textId="77777777" w:rsidTr="003D6EDF">
        <w:trPr>
          <w:cantSplit/>
          <w:jc w:val="center"/>
        </w:trPr>
        <w:tc>
          <w:tcPr>
            <w:tcW w:w="20" w:type="dxa"/>
            <w:vMerge/>
            <w:tcBorders>
              <w:top w:val="single" w:sz="4" w:space="0" w:color="auto"/>
            </w:tcBorders>
          </w:tcPr>
          <w:p w14:paraId="22FD8771" w14:textId="77777777" w:rsidR="00E133C5" w:rsidRPr="00F85CDD" w:rsidRDefault="00E133C5" w:rsidP="007D2211">
            <w:pPr>
              <w:jc w:val="center"/>
              <w:rPr>
                <w:rFonts w:ascii="Arial Nova Light" w:hAnsi="Arial Nova Light"/>
                <w:sz w:val="20"/>
                <w:szCs w:val="20"/>
              </w:rPr>
            </w:pPr>
          </w:p>
        </w:tc>
        <w:tc>
          <w:tcPr>
            <w:tcW w:w="1681" w:type="dxa"/>
            <w:tcBorders>
              <w:top w:val="single" w:sz="4" w:space="0" w:color="auto"/>
              <w:bottom w:val="single" w:sz="4" w:space="0" w:color="auto"/>
            </w:tcBorders>
            <w:shd w:val="clear" w:color="auto" w:fill="E7E6E6" w:themeFill="background2"/>
          </w:tcPr>
          <w:p w14:paraId="7341B4B8" w14:textId="77777777" w:rsidR="00E133C5" w:rsidRPr="00F85CDD" w:rsidRDefault="00E133C5" w:rsidP="00E133C5">
            <w:pPr>
              <w:rPr>
                <w:rFonts w:ascii="Arial Nova Light" w:hAnsi="Arial Nova Light"/>
                <w:sz w:val="20"/>
                <w:szCs w:val="20"/>
                <w:highlight w:val="lightGray"/>
              </w:rPr>
            </w:pPr>
            <w:r w:rsidRPr="00F85CDD">
              <w:rPr>
                <w:rFonts w:ascii="Arial Nova Light" w:hAnsi="Arial Nova Light"/>
                <w:sz w:val="20"/>
                <w:szCs w:val="20"/>
                <w:highlight w:val="lightGray"/>
              </w:rPr>
              <w:t>Residual</w:t>
            </w:r>
          </w:p>
        </w:tc>
        <w:tc>
          <w:tcPr>
            <w:tcW w:w="1701" w:type="dxa"/>
            <w:tcBorders>
              <w:top w:val="single" w:sz="4" w:space="0" w:color="auto"/>
              <w:bottom w:val="single" w:sz="4" w:space="0" w:color="auto"/>
            </w:tcBorders>
            <w:shd w:val="clear" w:color="auto" w:fill="F2F2F2" w:themeFill="background1" w:themeFillShade="F2"/>
          </w:tcPr>
          <w:p w14:paraId="3ABED94D" w14:textId="77777777" w:rsidR="00E133C5" w:rsidRPr="00F85CDD" w:rsidRDefault="00E133C5" w:rsidP="00E133C5">
            <w:pPr>
              <w:rPr>
                <w:rFonts w:ascii="Arial Nova Light" w:hAnsi="Arial Nova Light"/>
                <w:sz w:val="20"/>
                <w:szCs w:val="20"/>
              </w:rPr>
            </w:pPr>
            <w:r w:rsidRPr="00F85CDD">
              <w:rPr>
                <w:rFonts w:ascii="Arial Nova Light" w:hAnsi="Arial Nova Light"/>
                <w:sz w:val="20"/>
                <w:szCs w:val="20"/>
              </w:rPr>
              <w:t>12983.213</w:t>
            </w:r>
          </w:p>
        </w:tc>
        <w:tc>
          <w:tcPr>
            <w:tcW w:w="992" w:type="dxa"/>
            <w:tcBorders>
              <w:top w:val="single" w:sz="4" w:space="0" w:color="auto"/>
              <w:bottom w:val="single" w:sz="4" w:space="0" w:color="auto"/>
            </w:tcBorders>
            <w:shd w:val="clear" w:color="auto" w:fill="F2F2F2" w:themeFill="background1" w:themeFillShade="F2"/>
          </w:tcPr>
          <w:p w14:paraId="46A32C86" w14:textId="77777777" w:rsidR="00E133C5" w:rsidRPr="00F85CDD" w:rsidRDefault="00E133C5" w:rsidP="00E133C5">
            <w:pPr>
              <w:jc w:val="center"/>
              <w:rPr>
                <w:rFonts w:ascii="Arial Nova Light" w:hAnsi="Arial Nova Light"/>
                <w:sz w:val="20"/>
                <w:szCs w:val="20"/>
              </w:rPr>
            </w:pPr>
            <w:r w:rsidRPr="00F85CDD">
              <w:rPr>
                <w:rFonts w:ascii="Arial Nova Light" w:hAnsi="Arial Nova Light"/>
                <w:sz w:val="20"/>
                <w:szCs w:val="20"/>
              </w:rPr>
              <w:t>118</w:t>
            </w:r>
          </w:p>
        </w:tc>
        <w:tc>
          <w:tcPr>
            <w:tcW w:w="1418" w:type="dxa"/>
            <w:tcBorders>
              <w:top w:val="single" w:sz="4" w:space="0" w:color="auto"/>
              <w:bottom w:val="single" w:sz="4" w:space="0" w:color="auto"/>
            </w:tcBorders>
            <w:shd w:val="clear" w:color="auto" w:fill="F2F2F2" w:themeFill="background1" w:themeFillShade="F2"/>
          </w:tcPr>
          <w:p w14:paraId="7CEFEA71" w14:textId="77777777" w:rsidR="00E133C5" w:rsidRPr="00F85CDD" w:rsidRDefault="00E133C5" w:rsidP="00E133C5">
            <w:pPr>
              <w:jc w:val="center"/>
              <w:rPr>
                <w:rFonts w:ascii="Arial Nova Light" w:hAnsi="Arial Nova Light"/>
                <w:sz w:val="20"/>
                <w:szCs w:val="20"/>
              </w:rPr>
            </w:pPr>
            <w:r w:rsidRPr="00F85CDD">
              <w:rPr>
                <w:rFonts w:ascii="Arial Nova Light" w:hAnsi="Arial Nova Light"/>
                <w:sz w:val="20"/>
                <w:szCs w:val="20"/>
              </w:rPr>
              <w:t>110.027</w:t>
            </w:r>
          </w:p>
        </w:tc>
        <w:tc>
          <w:tcPr>
            <w:tcW w:w="716" w:type="dxa"/>
            <w:tcBorders>
              <w:top w:val="single" w:sz="4" w:space="0" w:color="auto"/>
              <w:bottom w:val="single" w:sz="4" w:space="0" w:color="auto"/>
            </w:tcBorders>
            <w:shd w:val="clear" w:color="auto" w:fill="F2F2F2" w:themeFill="background1" w:themeFillShade="F2"/>
            <w:vAlign w:val="center"/>
          </w:tcPr>
          <w:p w14:paraId="1B01E21F" w14:textId="77777777" w:rsidR="00E133C5" w:rsidRPr="00F85CDD" w:rsidRDefault="00E133C5" w:rsidP="00E133C5">
            <w:pPr>
              <w:jc w:val="center"/>
              <w:rPr>
                <w:rFonts w:ascii="Arial Nova Light" w:hAnsi="Arial Nova Light"/>
                <w:sz w:val="20"/>
                <w:szCs w:val="20"/>
              </w:rPr>
            </w:pPr>
          </w:p>
        </w:tc>
        <w:tc>
          <w:tcPr>
            <w:tcW w:w="843" w:type="dxa"/>
            <w:tcBorders>
              <w:top w:val="single" w:sz="4" w:space="0" w:color="auto"/>
              <w:bottom w:val="single" w:sz="4" w:space="0" w:color="auto"/>
            </w:tcBorders>
            <w:shd w:val="clear" w:color="auto" w:fill="F2F2F2" w:themeFill="background1" w:themeFillShade="F2"/>
            <w:vAlign w:val="center"/>
          </w:tcPr>
          <w:p w14:paraId="324C767C" w14:textId="77777777" w:rsidR="00E133C5" w:rsidRPr="00F85CDD" w:rsidRDefault="00E133C5" w:rsidP="00E133C5">
            <w:pPr>
              <w:jc w:val="center"/>
              <w:rPr>
                <w:rFonts w:ascii="Arial Nova Light" w:hAnsi="Arial Nova Light"/>
                <w:sz w:val="20"/>
                <w:szCs w:val="20"/>
              </w:rPr>
            </w:pPr>
          </w:p>
        </w:tc>
      </w:tr>
      <w:tr w:rsidR="00E133C5" w:rsidRPr="00F85CDD" w14:paraId="33654279" w14:textId="77777777" w:rsidTr="003D6EDF">
        <w:trPr>
          <w:cantSplit/>
          <w:jc w:val="center"/>
        </w:trPr>
        <w:tc>
          <w:tcPr>
            <w:tcW w:w="20" w:type="dxa"/>
            <w:vMerge/>
          </w:tcPr>
          <w:p w14:paraId="1A53DACE" w14:textId="77777777" w:rsidR="00E133C5" w:rsidRPr="00F85CDD" w:rsidRDefault="00E133C5" w:rsidP="007D2211">
            <w:pPr>
              <w:jc w:val="center"/>
              <w:rPr>
                <w:rFonts w:ascii="Arial Nova Light" w:hAnsi="Arial Nova Light"/>
                <w:sz w:val="20"/>
                <w:szCs w:val="20"/>
              </w:rPr>
            </w:pPr>
          </w:p>
        </w:tc>
        <w:tc>
          <w:tcPr>
            <w:tcW w:w="1681" w:type="dxa"/>
            <w:tcBorders>
              <w:top w:val="single" w:sz="4" w:space="0" w:color="auto"/>
              <w:bottom w:val="single" w:sz="4" w:space="0" w:color="auto"/>
            </w:tcBorders>
            <w:shd w:val="clear" w:color="auto" w:fill="E7E6E6" w:themeFill="background2"/>
          </w:tcPr>
          <w:p w14:paraId="1DFDCB6F" w14:textId="77777777" w:rsidR="00E133C5" w:rsidRPr="00F85CDD" w:rsidRDefault="00E133C5" w:rsidP="00E133C5">
            <w:pPr>
              <w:rPr>
                <w:rFonts w:ascii="Arial Nova Light" w:hAnsi="Arial Nova Light"/>
                <w:sz w:val="20"/>
                <w:szCs w:val="20"/>
                <w:highlight w:val="lightGray"/>
              </w:rPr>
            </w:pPr>
            <w:r w:rsidRPr="00F85CDD">
              <w:rPr>
                <w:rFonts w:ascii="Arial Nova Light" w:hAnsi="Arial Nova Light"/>
                <w:sz w:val="20"/>
                <w:szCs w:val="20"/>
                <w:highlight w:val="lightGray"/>
              </w:rPr>
              <w:t>Total</w:t>
            </w:r>
          </w:p>
        </w:tc>
        <w:tc>
          <w:tcPr>
            <w:tcW w:w="1701" w:type="dxa"/>
            <w:tcBorders>
              <w:top w:val="single" w:sz="4" w:space="0" w:color="auto"/>
              <w:bottom w:val="single" w:sz="4" w:space="0" w:color="auto"/>
            </w:tcBorders>
            <w:shd w:val="clear" w:color="auto" w:fill="F2F2F2" w:themeFill="background1" w:themeFillShade="F2"/>
          </w:tcPr>
          <w:p w14:paraId="2C721673" w14:textId="77777777" w:rsidR="00E133C5" w:rsidRPr="00F85CDD" w:rsidRDefault="00E133C5" w:rsidP="00E133C5">
            <w:pPr>
              <w:rPr>
                <w:rFonts w:ascii="Arial Nova Light" w:hAnsi="Arial Nova Light"/>
                <w:sz w:val="20"/>
                <w:szCs w:val="20"/>
              </w:rPr>
            </w:pPr>
            <w:r w:rsidRPr="00F85CDD">
              <w:rPr>
                <w:rFonts w:ascii="Arial Nova Light" w:hAnsi="Arial Nova Light"/>
                <w:sz w:val="20"/>
                <w:szCs w:val="20"/>
              </w:rPr>
              <w:t>14963.867</w:t>
            </w:r>
          </w:p>
        </w:tc>
        <w:tc>
          <w:tcPr>
            <w:tcW w:w="992" w:type="dxa"/>
            <w:tcBorders>
              <w:top w:val="single" w:sz="4" w:space="0" w:color="auto"/>
              <w:bottom w:val="single" w:sz="4" w:space="0" w:color="auto"/>
            </w:tcBorders>
            <w:shd w:val="clear" w:color="auto" w:fill="F2F2F2" w:themeFill="background1" w:themeFillShade="F2"/>
          </w:tcPr>
          <w:p w14:paraId="2FD40B4D" w14:textId="77777777" w:rsidR="00E133C5" w:rsidRPr="00F85CDD" w:rsidRDefault="00E133C5" w:rsidP="00E133C5">
            <w:pPr>
              <w:jc w:val="center"/>
              <w:rPr>
                <w:rFonts w:ascii="Arial Nova Light" w:hAnsi="Arial Nova Light"/>
                <w:sz w:val="20"/>
                <w:szCs w:val="20"/>
              </w:rPr>
            </w:pPr>
            <w:r w:rsidRPr="00F85CDD">
              <w:rPr>
                <w:rFonts w:ascii="Arial Nova Light" w:hAnsi="Arial Nova Light"/>
                <w:sz w:val="20"/>
                <w:szCs w:val="20"/>
              </w:rPr>
              <w:t>119</w:t>
            </w:r>
          </w:p>
        </w:tc>
        <w:tc>
          <w:tcPr>
            <w:tcW w:w="1418" w:type="dxa"/>
            <w:tcBorders>
              <w:top w:val="single" w:sz="4" w:space="0" w:color="auto"/>
              <w:bottom w:val="single" w:sz="4" w:space="0" w:color="auto"/>
            </w:tcBorders>
            <w:shd w:val="clear" w:color="auto" w:fill="F2F2F2" w:themeFill="background1" w:themeFillShade="F2"/>
            <w:vAlign w:val="center"/>
          </w:tcPr>
          <w:p w14:paraId="74C2546C" w14:textId="77777777" w:rsidR="00E133C5" w:rsidRPr="00F85CDD" w:rsidRDefault="00E133C5" w:rsidP="00E133C5">
            <w:pPr>
              <w:jc w:val="center"/>
              <w:rPr>
                <w:rFonts w:ascii="Arial Nova Light" w:hAnsi="Arial Nova Light"/>
                <w:sz w:val="20"/>
                <w:szCs w:val="20"/>
              </w:rPr>
            </w:pPr>
          </w:p>
        </w:tc>
        <w:tc>
          <w:tcPr>
            <w:tcW w:w="716" w:type="dxa"/>
            <w:tcBorders>
              <w:top w:val="single" w:sz="4" w:space="0" w:color="auto"/>
              <w:bottom w:val="single" w:sz="4" w:space="0" w:color="auto"/>
            </w:tcBorders>
            <w:shd w:val="clear" w:color="auto" w:fill="F2F2F2" w:themeFill="background1" w:themeFillShade="F2"/>
            <w:vAlign w:val="center"/>
          </w:tcPr>
          <w:p w14:paraId="5E2DB010" w14:textId="77777777" w:rsidR="00E133C5" w:rsidRPr="00F85CDD" w:rsidRDefault="00E133C5" w:rsidP="00E133C5">
            <w:pPr>
              <w:jc w:val="center"/>
              <w:rPr>
                <w:rFonts w:ascii="Arial Nova Light" w:hAnsi="Arial Nova Light"/>
                <w:sz w:val="20"/>
                <w:szCs w:val="20"/>
              </w:rPr>
            </w:pPr>
          </w:p>
        </w:tc>
        <w:tc>
          <w:tcPr>
            <w:tcW w:w="843" w:type="dxa"/>
            <w:tcBorders>
              <w:top w:val="single" w:sz="4" w:space="0" w:color="auto"/>
              <w:bottom w:val="single" w:sz="4" w:space="0" w:color="auto"/>
            </w:tcBorders>
            <w:shd w:val="clear" w:color="auto" w:fill="F2F2F2" w:themeFill="background1" w:themeFillShade="F2"/>
            <w:vAlign w:val="center"/>
          </w:tcPr>
          <w:p w14:paraId="19C84755" w14:textId="77777777" w:rsidR="00E133C5" w:rsidRPr="00F85CDD" w:rsidRDefault="00E133C5" w:rsidP="00E133C5">
            <w:pPr>
              <w:jc w:val="center"/>
              <w:rPr>
                <w:rFonts w:ascii="Arial Nova Light" w:hAnsi="Arial Nova Light"/>
                <w:sz w:val="20"/>
                <w:szCs w:val="20"/>
              </w:rPr>
            </w:pPr>
          </w:p>
        </w:tc>
      </w:tr>
      <w:tr w:rsidR="00E133C5" w:rsidRPr="00F85CDD" w14:paraId="6928A1EF" w14:textId="77777777" w:rsidTr="00E133C5">
        <w:trPr>
          <w:cantSplit/>
          <w:jc w:val="center"/>
        </w:trPr>
        <w:tc>
          <w:tcPr>
            <w:tcW w:w="7371" w:type="dxa"/>
            <w:gridSpan w:val="7"/>
            <w:shd w:val="clear" w:color="auto" w:fill="FFFFFF"/>
          </w:tcPr>
          <w:p w14:paraId="4EB3F772" w14:textId="4F350766" w:rsidR="00E133C5" w:rsidRPr="00F85CDD" w:rsidRDefault="00E133C5" w:rsidP="007D2211">
            <w:pPr>
              <w:rPr>
                <w:rFonts w:ascii="Arial Nova Light" w:hAnsi="Arial Nova Light"/>
                <w:sz w:val="20"/>
                <w:szCs w:val="20"/>
              </w:rPr>
            </w:pPr>
            <w:r w:rsidRPr="00F85CDD">
              <w:rPr>
                <w:rFonts w:ascii="Arial Nova Light" w:hAnsi="Arial Nova Light"/>
                <w:sz w:val="20"/>
                <w:szCs w:val="20"/>
              </w:rPr>
              <w:t>a. Dependent Variable: Y</w:t>
            </w:r>
          </w:p>
        </w:tc>
      </w:tr>
      <w:tr w:rsidR="00E133C5" w:rsidRPr="00F85CDD" w14:paraId="676B4D0B" w14:textId="77777777" w:rsidTr="00E133C5">
        <w:trPr>
          <w:cantSplit/>
          <w:jc w:val="center"/>
        </w:trPr>
        <w:tc>
          <w:tcPr>
            <w:tcW w:w="7371" w:type="dxa"/>
            <w:gridSpan w:val="7"/>
            <w:shd w:val="clear" w:color="auto" w:fill="FFFFFF"/>
          </w:tcPr>
          <w:p w14:paraId="56D93FA4" w14:textId="4069A0DB" w:rsidR="00E133C5" w:rsidRPr="00F85CDD" w:rsidRDefault="00E133C5" w:rsidP="007D2211">
            <w:pPr>
              <w:rPr>
                <w:rFonts w:ascii="Arial Nova Light" w:hAnsi="Arial Nova Light"/>
                <w:sz w:val="20"/>
                <w:szCs w:val="20"/>
              </w:rPr>
            </w:pPr>
            <w:r w:rsidRPr="00F85CDD">
              <w:rPr>
                <w:rFonts w:ascii="Arial Nova Light" w:hAnsi="Arial Nova Light"/>
                <w:sz w:val="20"/>
                <w:szCs w:val="20"/>
              </w:rPr>
              <w:t>b. Predictors: (Constant), X</w:t>
            </w:r>
          </w:p>
        </w:tc>
      </w:tr>
    </w:tbl>
    <w:p w14:paraId="554E8836" w14:textId="77777777" w:rsidR="00E133C5" w:rsidRPr="00F85CDD" w:rsidRDefault="00E133C5" w:rsidP="00504A7F">
      <w:pPr>
        <w:pStyle w:val="NoSpacing"/>
        <w:spacing w:line="276" w:lineRule="auto"/>
        <w:ind w:firstLine="720"/>
        <w:jc w:val="both"/>
        <w:rPr>
          <w:rFonts w:ascii="Arial Nova Light" w:hAnsi="Arial Nova Light"/>
          <w:sz w:val="20"/>
          <w:szCs w:val="20"/>
        </w:rPr>
      </w:pPr>
    </w:p>
    <w:p w14:paraId="6D3891DF" w14:textId="2BCA19FF" w:rsidR="00B15D26" w:rsidRPr="00F85CDD" w:rsidRDefault="00B15D26" w:rsidP="00B15D26">
      <w:pPr>
        <w:autoSpaceDE w:val="0"/>
        <w:autoSpaceDN w:val="0"/>
        <w:adjustRightInd w:val="0"/>
        <w:ind w:firstLine="720"/>
        <w:jc w:val="both"/>
        <w:rPr>
          <w:rFonts w:ascii="Arial Nova Light" w:hAnsi="Arial Nova Light"/>
          <w:sz w:val="20"/>
          <w:szCs w:val="20"/>
          <w:lang w:val="id-ID"/>
        </w:rPr>
      </w:pPr>
      <w:r w:rsidRPr="00F85CDD">
        <w:rPr>
          <w:rFonts w:ascii="Arial Nova Light" w:hAnsi="Arial Nova Light"/>
          <w:sz w:val="20"/>
          <w:szCs w:val="20"/>
          <w:lang w:val="id-ID"/>
        </w:rPr>
        <w:t>Dari hasil pada tabel ou</w:t>
      </w:r>
      <w:r w:rsidR="00D4538F">
        <w:rPr>
          <w:rFonts w:ascii="Arial Nova Light" w:hAnsi="Arial Nova Light"/>
          <w:sz w:val="20"/>
          <w:szCs w:val="20"/>
          <w:lang w:val="id-ID"/>
        </w:rPr>
        <w:t>t</w:t>
      </w:r>
      <w:r w:rsidRPr="00F85CDD">
        <w:rPr>
          <w:rFonts w:ascii="Arial Nova Light" w:hAnsi="Arial Nova Light"/>
          <w:sz w:val="20"/>
          <w:szCs w:val="20"/>
          <w:lang w:val="id-ID"/>
        </w:rPr>
        <w:t xml:space="preserve">put SPSS versi 26 tersebut diketahui bahwa F hitung = 18.001 dengan tingkat signifikansi sebesar 0,00 &lt; 0,05, maka dari hasil tersebut dapat dikatakan bahwa variabel Iklim Sekolah (X) memiliki pengaruh terhadap variabel  Kedisiplinan Siswa (Y). </w:t>
      </w:r>
    </w:p>
    <w:p w14:paraId="7697D518" w14:textId="1D039D08" w:rsidR="00504A7F" w:rsidRPr="00F85CDD" w:rsidRDefault="00B15D26" w:rsidP="00B15D26">
      <w:pPr>
        <w:autoSpaceDE w:val="0"/>
        <w:autoSpaceDN w:val="0"/>
        <w:adjustRightInd w:val="0"/>
        <w:ind w:firstLine="720"/>
        <w:jc w:val="both"/>
        <w:rPr>
          <w:rFonts w:ascii="Arial Nova Light" w:hAnsi="Arial Nova Light"/>
          <w:noProof/>
          <w:sz w:val="20"/>
          <w:szCs w:val="20"/>
        </w:rPr>
      </w:pPr>
      <w:r w:rsidRPr="00F85CDD">
        <w:rPr>
          <w:rFonts w:ascii="Arial Nova Light" w:hAnsi="Arial Nova Light"/>
          <w:noProof/>
          <w:sz w:val="20"/>
          <w:szCs w:val="20"/>
        </w:rPr>
        <w:t xml:space="preserve">Selanjutnya uji T dilakukan untuk melihat pengaruh yang signifikan antara Iklim Sekolah terhadap Kedisiplinan Siswa. </w:t>
      </w:r>
    </w:p>
    <w:p w14:paraId="2704EFA9" w14:textId="7DAA8315" w:rsidR="00B15D26" w:rsidRPr="00F85CDD" w:rsidRDefault="00B15D26" w:rsidP="009F09D7">
      <w:pPr>
        <w:pStyle w:val="Caption"/>
        <w:jc w:val="center"/>
        <w:rPr>
          <w:rFonts w:ascii="Arial Nova Light" w:hAnsi="Arial Nova Light"/>
          <w:b/>
          <w:bCs/>
          <w:i w:val="0"/>
          <w:iCs w:val="0"/>
          <w:noProof/>
          <w:color w:val="auto"/>
          <w:sz w:val="20"/>
          <w:szCs w:val="20"/>
        </w:rPr>
      </w:pPr>
      <w:r w:rsidRPr="00F85CDD">
        <w:rPr>
          <w:rFonts w:ascii="Arial Nova Light" w:hAnsi="Arial Nova Light"/>
          <w:b/>
          <w:bCs/>
          <w:i w:val="0"/>
          <w:iCs w:val="0"/>
          <w:color w:val="auto"/>
          <w:sz w:val="20"/>
          <w:szCs w:val="20"/>
        </w:rPr>
        <w:t xml:space="preserve">Gambar  </w:t>
      </w:r>
      <w:r w:rsidRPr="00F85CDD">
        <w:rPr>
          <w:rFonts w:ascii="Arial Nova Light" w:hAnsi="Arial Nova Light"/>
          <w:b/>
          <w:bCs/>
          <w:i w:val="0"/>
          <w:iCs w:val="0"/>
          <w:color w:val="auto"/>
          <w:sz w:val="20"/>
          <w:szCs w:val="20"/>
        </w:rPr>
        <w:fldChar w:fldCharType="begin"/>
      </w:r>
      <w:r w:rsidRPr="00F85CDD">
        <w:rPr>
          <w:rFonts w:ascii="Arial Nova Light" w:hAnsi="Arial Nova Light"/>
          <w:b/>
          <w:bCs/>
          <w:i w:val="0"/>
          <w:iCs w:val="0"/>
          <w:color w:val="auto"/>
          <w:sz w:val="20"/>
          <w:szCs w:val="20"/>
        </w:rPr>
        <w:instrText xml:space="preserve"> SEQ Gambar_ \* ARABIC </w:instrText>
      </w:r>
      <w:r w:rsidRPr="00F85CDD">
        <w:rPr>
          <w:rFonts w:ascii="Arial Nova Light" w:hAnsi="Arial Nova Light"/>
          <w:b/>
          <w:bCs/>
          <w:i w:val="0"/>
          <w:iCs w:val="0"/>
          <w:color w:val="auto"/>
          <w:sz w:val="20"/>
          <w:szCs w:val="20"/>
        </w:rPr>
        <w:fldChar w:fldCharType="separate"/>
      </w:r>
      <w:r w:rsidR="00FC581B">
        <w:rPr>
          <w:rFonts w:ascii="Arial Nova Light" w:hAnsi="Arial Nova Light"/>
          <w:b/>
          <w:bCs/>
          <w:i w:val="0"/>
          <w:iCs w:val="0"/>
          <w:noProof/>
          <w:color w:val="auto"/>
          <w:sz w:val="20"/>
          <w:szCs w:val="20"/>
        </w:rPr>
        <w:t>2</w:t>
      </w:r>
      <w:r w:rsidRPr="00F85CDD">
        <w:rPr>
          <w:rFonts w:ascii="Arial Nova Light" w:hAnsi="Arial Nova Light"/>
          <w:b/>
          <w:bCs/>
          <w:i w:val="0"/>
          <w:iCs w:val="0"/>
          <w:color w:val="auto"/>
          <w:sz w:val="20"/>
          <w:szCs w:val="20"/>
        </w:rPr>
        <w:fldChar w:fldCharType="end"/>
      </w:r>
      <w:r w:rsidRPr="00F85CDD">
        <w:rPr>
          <w:rFonts w:ascii="Arial Nova Light" w:hAnsi="Arial Nova Light"/>
          <w:b/>
          <w:bCs/>
          <w:i w:val="0"/>
          <w:iCs w:val="0"/>
          <w:color w:val="auto"/>
          <w:sz w:val="20"/>
          <w:szCs w:val="20"/>
        </w:rPr>
        <w:t xml:space="preserve">. Uji Parsial Iklim Sekolah dan </w:t>
      </w:r>
      <w:r w:rsidR="009F09D7" w:rsidRPr="00F85CDD">
        <w:rPr>
          <w:rFonts w:ascii="Arial Nova Light" w:hAnsi="Arial Nova Light"/>
          <w:b/>
          <w:bCs/>
          <w:i w:val="0"/>
          <w:iCs w:val="0"/>
          <w:color w:val="auto"/>
          <w:sz w:val="20"/>
          <w:szCs w:val="20"/>
        </w:rPr>
        <w:t>Kedisiplinan Siswa</w:t>
      </w:r>
    </w:p>
    <w:tbl>
      <w:tblPr>
        <w:tblW w:w="7799" w:type="dxa"/>
        <w:jc w:val="center"/>
        <w:tblLayout w:type="fixed"/>
        <w:tblCellMar>
          <w:left w:w="0" w:type="dxa"/>
          <w:right w:w="0" w:type="dxa"/>
        </w:tblCellMar>
        <w:tblLook w:val="0000" w:firstRow="0" w:lastRow="0" w:firstColumn="0" w:lastColumn="0" w:noHBand="0" w:noVBand="0"/>
      </w:tblPr>
      <w:tblGrid>
        <w:gridCol w:w="319"/>
        <w:gridCol w:w="1525"/>
        <w:gridCol w:w="1107"/>
        <w:gridCol w:w="1331"/>
        <w:gridCol w:w="1469"/>
        <w:gridCol w:w="1024"/>
        <w:gridCol w:w="1024"/>
      </w:tblGrid>
      <w:tr w:rsidR="00B15D26" w:rsidRPr="00F85CDD" w14:paraId="753EBBB3" w14:textId="77777777" w:rsidTr="003D6EDF">
        <w:trPr>
          <w:cantSplit/>
          <w:jc w:val="center"/>
        </w:trPr>
        <w:tc>
          <w:tcPr>
            <w:tcW w:w="7799" w:type="dxa"/>
            <w:gridSpan w:val="7"/>
            <w:shd w:val="clear" w:color="auto" w:fill="FFFFFF"/>
            <w:vAlign w:val="center"/>
          </w:tcPr>
          <w:p w14:paraId="34A33BED"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b/>
                <w:bCs/>
                <w:sz w:val="20"/>
                <w:szCs w:val="20"/>
              </w:rPr>
              <w:t>Coefficients</w:t>
            </w:r>
            <w:r w:rsidRPr="00F85CDD">
              <w:rPr>
                <w:rFonts w:ascii="Arial Nova Light" w:hAnsi="Arial Nova Light"/>
                <w:b/>
                <w:bCs/>
                <w:sz w:val="20"/>
                <w:szCs w:val="20"/>
                <w:vertAlign w:val="superscript"/>
              </w:rPr>
              <w:t>a</w:t>
            </w:r>
          </w:p>
        </w:tc>
      </w:tr>
      <w:tr w:rsidR="00B15D26" w:rsidRPr="00F85CDD" w14:paraId="07F46498" w14:textId="77777777" w:rsidTr="003D6EDF">
        <w:trPr>
          <w:cantSplit/>
          <w:jc w:val="center"/>
        </w:trPr>
        <w:tc>
          <w:tcPr>
            <w:tcW w:w="1844" w:type="dxa"/>
            <w:gridSpan w:val="2"/>
            <w:vMerge w:val="restart"/>
            <w:shd w:val="clear" w:color="auto" w:fill="FFFFFF"/>
          </w:tcPr>
          <w:p w14:paraId="4D1AA810" w14:textId="77777777" w:rsidR="00B15D26" w:rsidRPr="00F85CDD" w:rsidRDefault="00B15D26" w:rsidP="00B15D26">
            <w:pPr>
              <w:jc w:val="center"/>
              <w:rPr>
                <w:rFonts w:ascii="Arial Nova Light" w:hAnsi="Arial Nova Light"/>
                <w:sz w:val="20"/>
                <w:szCs w:val="20"/>
              </w:rPr>
            </w:pPr>
            <w:r w:rsidRPr="00F85CDD">
              <w:rPr>
                <w:rFonts w:ascii="Arial Nova Light" w:hAnsi="Arial Nova Light"/>
                <w:sz w:val="20"/>
                <w:szCs w:val="20"/>
              </w:rPr>
              <w:t>Model</w:t>
            </w:r>
          </w:p>
          <w:p w14:paraId="40E33BA7" w14:textId="77777777" w:rsidR="00B15D26" w:rsidRPr="00F85CDD" w:rsidRDefault="00B15D26" w:rsidP="00B15D26">
            <w:pPr>
              <w:jc w:val="center"/>
              <w:rPr>
                <w:rFonts w:ascii="Arial Nova Light" w:hAnsi="Arial Nova Light"/>
                <w:sz w:val="20"/>
                <w:szCs w:val="20"/>
              </w:rPr>
            </w:pPr>
          </w:p>
          <w:p w14:paraId="02B3C29C" w14:textId="6874568C" w:rsidR="00B15D26" w:rsidRPr="00F85CDD" w:rsidRDefault="00B15D26" w:rsidP="00B15D26">
            <w:pPr>
              <w:jc w:val="center"/>
              <w:rPr>
                <w:rFonts w:ascii="Arial Nova Light" w:hAnsi="Arial Nova Light"/>
                <w:sz w:val="20"/>
                <w:szCs w:val="20"/>
              </w:rPr>
            </w:pPr>
            <w:r w:rsidRPr="00F85CDD">
              <w:rPr>
                <w:rFonts w:ascii="Arial Nova Light" w:hAnsi="Arial Nova Light"/>
                <w:sz w:val="20"/>
                <w:szCs w:val="20"/>
              </w:rPr>
              <w:t>I</w:t>
            </w:r>
          </w:p>
        </w:tc>
        <w:tc>
          <w:tcPr>
            <w:tcW w:w="2438" w:type="dxa"/>
            <w:gridSpan w:val="2"/>
            <w:shd w:val="clear" w:color="auto" w:fill="FFFFFF"/>
          </w:tcPr>
          <w:p w14:paraId="453D8275" w14:textId="77777777" w:rsidR="00B15D26" w:rsidRPr="00F85CDD" w:rsidRDefault="00B15D26" w:rsidP="00B15D26">
            <w:pPr>
              <w:jc w:val="center"/>
              <w:rPr>
                <w:rFonts w:ascii="Arial Nova Light" w:hAnsi="Arial Nova Light"/>
                <w:sz w:val="20"/>
                <w:szCs w:val="20"/>
              </w:rPr>
            </w:pPr>
            <w:r w:rsidRPr="00F85CDD">
              <w:rPr>
                <w:rFonts w:ascii="Arial Nova Light" w:hAnsi="Arial Nova Light"/>
                <w:sz w:val="20"/>
                <w:szCs w:val="20"/>
              </w:rPr>
              <w:t>Unstandardized Coefficients</w:t>
            </w:r>
          </w:p>
        </w:tc>
        <w:tc>
          <w:tcPr>
            <w:tcW w:w="1469" w:type="dxa"/>
            <w:shd w:val="clear" w:color="auto" w:fill="FFFFFF"/>
          </w:tcPr>
          <w:p w14:paraId="63C2ADA7" w14:textId="77777777" w:rsidR="00B15D26" w:rsidRPr="00F85CDD" w:rsidRDefault="00B15D26" w:rsidP="00B15D26">
            <w:pPr>
              <w:jc w:val="center"/>
              <w:rPr>
                <w:rFonts w:ascii="Arial Nova Light" w:hAnsi="Arial Nova Light"/>
                <w:sz w:val="20"/>
                <w:szCs w:val="20"/>
              </w:rPr>
            </w:pPr>
            <w:r w:rsidRPr="00F85CDD">
              <w:rPr>
                <w:rFonts w:ascii="Arial Nova Light" w:hAnsi="Arial Nova Light"/>
                <w:sz w:val="20"/>
                <w:szCs w:val="20"/>
              </w:rPr>
              <w:t>Standardized Coefficients</w:t>
            </w:r>
          </w:p>
        </w:tc>
        <w:tc>
          <w:tcPr>
            <w:tcW w:w="1024" w:type="dxa"/>
            <w:vMerge w:val="restart"/>
            <w:tcBorders>
              <w:bottom w:val="single" w:sz="4" w:space="0" w:color="auto"/>
            </w:tcBorders>
            <w:shd w:val="clear" w:color="auto" w:fill="FFFFFF"/>
            <w:vAlign w:val="bottom"/>
          </w:tcPr>
          <w:p w14:paraId="3E8CC6C5" w14:textId="77777777" w:rsidR="00B15D26" w:rsidRPr="00F85CDD" w:rsidRDefault="00B15D26" w:rsidP="00B15D26">
            <w:pPr>
              <w:jc w:val="center"/>
              <w:rPr>
                <w:rFonts w:ascii="Arial Nova Light" w:hAnsi="Arial Nova Light"/>
                <w:sz w:val="20"/>
                <w:szCs w:val="20"/>
              </w:rPr>
            </w:pPr>
            <w:r w:rsidRPr="00F85CDD">
              <w:rPr>
                <w:rFonts w:ascii="Arial Nova Light" w:hAnsi="Arial Nova Light"/>
                <w:sz w:val="20"/>
                <w:szCs w:val="20"/>
              </w:rPr>
              <w:t>t</w:t>
            </w:r>
          </w:p>
        </w:tc>
        <w:tc>
          <w:tcPr>
            <w:tcW w:w="1024" w:type="dxa"/>
            <w:vMerge w:val="restart"/>
            <w:tcBorders>
              <w:bottom w:val="single" w:sz="4" w:space="0" w:color="auto"/>
            </w:tcBorders>
            <w:shd w:val="clear" w:color="auto" w:fill="FFFFFF"/>
            <w:vAlign w:val="bottom"/>
          </w:tcPr>
          <w:p w14:paraId="39B24B02" w14:textId="77777777" w:rsidR="00B15D26" w:rsidRPr="00F85CDD" w:rsidRDefault="00B15D26" w:rsidP="00B15D26">
            <w:pPr>
              <w:jc w:val="center"/>
              <w:rPr>
                <w:rFonts w:ascii="Arial Nova Light" w:hAnsi="Arial Nova Light"/>
                <w:sz w:val="20"/>
                <w:szCs w:val="20"/>
              </w:rPr>
            </w:pPr>
            <w:r w:rsidRPr="00F85CDD">
              <w:rPr>
                <w:rFonts w:ascii="Arial Nova Light" w:hAnsi="Arial Nova Light"/>
                <w:sz w:val="20"/>
                <w:szCs w:val="20"/>
              </w:rPr>
              <w:t>Sig.</w:t>
            </w:r>
          </w:p>
        </w:tc>
      </w:tr>
      <w:tr w:rsidR="00B15D26" w:rsidRPr="00F85CDD" w14:paraId="1E08794D" w14:textId="77777777" w:rsidTr="003D6EDF">
        <w:trPr>
          <w:cantSplit/>
          <w:jc w:val="center"/>
        </w:trPr>
        <w:tc>
          <w:tcPr>
            <w:tcW w:w="1844" w:type="dxa"/>
            <w:gridSpan w:val="2"/>
            <w:vMerge/>
            <w:shd w:val="clear" w:color="auto" w:fill="FFFFFF"/>
            <w:vAlign w:val="bottom"/>
          </w:tcPr>
          <w:p w14:paraId="45C3DF07" w14:textId="77777777" w:rsidR="00B15D26" w:rsidRPr="00F85CDD" w:rsidRDefault="00B15D26" w:rsidP="007D2211">
            <w:pPr>
              <w:rPr>
                <w:rFonts w:ascii="Arial Nova Light" w:hAnsi="Arial Nova Light"/>
                <w:sz w:val="20"/>
                <w:szCs w:val="20"/>
              </w:rPr>
            </w:pPr>
          </w:p>
        </w:tc>
        <w:tc>
          <w:tcPr>
            <w:tcW w:w="1107" w:type="dxa"/>
            <w:shd w:val="clear" w:color="auto" w:fill="FFFFFF"/>
            <w:vAlign w:val="bottom"/>
          </w:tcPr>
          <w:p w14:paraId="064FF826"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B</w:t>
            </w:r>
          </w:p>
        </w:tc>
        <w:tc>
          <w:tcPr>
            <w:tcW w:w="1331" w:type="dxa"/>
            <w:tcBorders>
              <w:bottom w:val="single" w:sz="4" w:space="0" w:color="auto"/>
            </w:tcBorders>
            <w:shd w:val="clear" w:color="auto" w:fill="FFFFFF"/>
            <w:vAlign w:val="bottom"/>
          </w:tcPr>
          <w:p w14:paraId="44EF6CCC"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Std. Error</w:t>
            </w:r>
          </w:p>
        </w:tc>
        <w:tc>
          <w:tcPr>
            <w:tcW w:w="1469" w:type="dxa"/>
            <w:tcBorders>
              <w:bottom w:val="single" w:sz="4" w:space="0" w:color="auto"/>
            </w:tcBorders>
            <w:shd w:val="clear" w:color="auto" w:fill="FFFFFF"/>
            <w:vAlign w:val="bottom"/>
          </w:tcPr>
          <w:p w14:paraId="302DA148"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Beta</w:t>
            </w:r>
          </w:p>
        </w:tc>
        <w:tc>
          <w:tcPr>
            <w:tcW w:w="1024" w:type="dxa"/>
            <w:vMerge/>
            <w:tcBorders>
              <w:bottom w:val="single" w:sz="4" w:space="0" w:color="auto"/>
            </w:tcBorders>
            <w:shd w:val="clear" w:color="auto" w:fill="FFFFFF"/>
            <w:vAlign w:val="bottom"/>
          </w:tcPr>
          <w:p w14:paraId="61911275" w14:textId="77777777" w:rsidR="00B15D26" w:rsidRPr="00F85CDD" w:rsidRDefault="00B15D26" w:rsidP="007D2211">
            <w:pPr>
              <w:rPr>
                <w:rFonts w:ascii="Arial Nova Light" w:hAnsi="Arial Nova Light"/>
                <w:sz w:val="20"/>
                <w:szCs w:val="20"/>
              </w:rPr>
            </w:pPr>
          </w:p>
        </w:tc>
        <w:tc>
          <w:tcPr>
            <w:tcW w:w="1024" w:type="dxa"/>
            <w:vMerge/>
            <w:tcBorders>
              <w:bottom w:val="single" w:sz="4" w:space="0" w:color="auto"/>
            </w:tcBorders>
            <w:shd w:val="clear" w:color="auto" w:fill="FFFFFF"/>
            <w:vAlign w:val="bottom"/>
          </w:tcPr>
          <w:p w14:paraId="157E0167" w14:textId="77777777" w:rsidR="00B15D26" w:rsidRPr="00F85CDD" w:rsidRDefault="00B15D26" w:rsidP="007D2211">
            <w:pPr>
              <w:rPr>
                <w:rFonts w:ascii="Arial Nova Light" w:hAnsi="Arial Nova Light"/>
                <w:sz w:val="20"/>
                <w:szCs w:val="20"/>
              </w:rPr>
            </w:pPr>
          </w:p>
        </w:tc>
      </w:tr>
      <w:tr w:rsidR="00B15D26" w:rsidRPr="00F85CDD" w14:paraId="4EFA6D3C" w14:textId="77777777" w:rsidTr="003D6EDF">
        <w:trPr>
          <w:cantSplit/>
          <w:jc w:val="center"/>
        </w:trPr>
        <w:tc>
          <w:tcPr>
            <w:tcW w:w="319" w:type="dxa"/>
            <w:vMerge w:val="restart"/>
          </w:tcPr>
          <w:p w14:paraId="4622513E" w14:textId="259BB102" w:rsidR="00B15D26" w:rsidRPr="00F85CDD" w:rsidRDefault="00B15D26" w:rsidP="003D6EDF">
            <w:pPr>
              <w:jc w:val="both"/>
              <w:rPr>
                <w:rFonts w:ascii="Arial Nova Light" w:hAnsi="Arial Nova Light"/>
                <w:sz w:val="20"/>
                <w:szCs w:val="20"/>
              </w:rPr>
            </w:pPr>
          </w:p>
        </w:tc>
        <w:tc>
          <w:tcPr>
            <w:tcW w:w="1525" w:type="dxa"/>
            <w:tcBorders>
              <w:top w:val="single" w:sz="4" w:space="0" w:color="auto"/>
              <w:bottom w:val="single" w:sz="4" w:space="0" w:color="auto"/>
            </w:tcBorders>
            <w:shd w:val="clear" w:color="auto" w:fill="E7E6E6" w:themeFill="background2"/>
          </w:tcPr>
          <w:p w14:paraId="2D93A24C" w14:textId="3D20925C" w:rsidR="00B15D26" w:rsidRPr="00F85CDD" w:rsidRDefault="00B15D26" w:rsidP="003D6EDF">
            <w:pPr>
              <w:jc w:val="center"/>
              <w:rPr>
                <w:rFonts w:ascii="Arial Nova Light" w:hAnsi="Arial Nova Light"/>
                <w:sz w:val="20"/>
                <w:szCs w:val="20"/>
              </w:rPr>
            </w:pPr>
            <w:r w:rsidRPr="00F85CDD">
              <w:rPr>
                <w:rFonts w:ascii="Arial Nova Light" w:hAnsi="Arial Nova Light"/>
                <w:sz w:val="20"/>
                <w:szCs w:val="20"/>
              </w:rPr>
              <w:t>Constant)</w:t>
            </w:r>
          </w:p>
        </w:tc>
        <w:tc>
          <w:tcPr>
            <w:tcW w:w="1107" w:type="dxa"/>
            <w:tcBorders>
              <w:top w:val="single" w:sz="4" w:space="0" w:color="auto"/>
              <w:bottom w:val="single" w:sz="4" w:space="0" w:color="auto"/>
            </w:tcBorders>
            <w:shd w:val="clear" w:color="auto" w:fill="F2F2F2" w:themeFill="background1" w:themeFillShade="F2"/>
          </w:tcPr>
          <w:p w14:paraId="13C6113B"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57.934</w:t>
            </w:r>
          </w:p>
        </w:tc>
        <w:tc>
          <w:tcPr>
            <w:tcW w:w="1331" w:type="dxa"/>
            <w:tcBorders>
              <w:top w:val="single" w:sz="4" w:space="0" w:color="auto"/>
              <w:bottom w:val="single" w:sz="4" w:space="0" w:color="auto"/>
            </w:tcBorders>
            <w:shd w:val="clear" w:color="auto" w:fill="F2F2F2" w:themeFill="background1" w:themeFillShade="F2"/>
          </w:tcPr>
          <w:p w14:paraId="308FD32F"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8.429</w:t>
            </w:r>
          </w:p>
        </w:tc>
        <w:tc>
          <w:tcPr>
            <w:tcW w:w="1469" w:type="dxa"/>
            <w:tcBorders>
              <w:top w:val="single" w:sz="4" w:space="0" w:color="auto"/>
              <w:bottom w:val="single" w:sz="4" w:space="0" w:color="auto"/>
            </w:tcBorders>
            <w:shd w:val="clear" w:color="auto" w:fill="F2F2F2" w:themeFill="background1" w:themeFillShade="F2"/>
            <w:vAlign w:val="center"/>
          </w:tcPr>
          <w:p w14:paraId="18A5883F" w14:textId="77777777" w:rsidR="00B15D26" w:rsidRPr="00F85CDD" w:rsidRDefault="00B15D26" w:rsidP="007D2211">
            <w:pPr>
              <w:jc w:val="center"/>
              <w:rPr>
                <w:rFonts w:ascii="Arial Nova Light" w:hAnsi="Arial Nova Light"/>
                <w:sz w:val="20"/>
                <w:szCs w:val="20"/>
              </w:rPr>
            </w:pPr>
          </w:p>
        </w:tc>
        <w:tc>
          <w:tcPr>
            <w:tcW w:w="1024" w:type="dxa"/>
            <w:tcBorders>
              <w:top w:val="single" w:sz="4" w:space="0" w:color="auto"/>
              <w:bottom w:val="single" w:sz="4" w:space="0" w:color="auto"/>
            </w:tcBorders>
            <w:shd w:val="clear" w:color="auto" w:fill="F2F2F2" w:themeFill="background1" w:themeFillShade="F2"/>
          </w:tcPr>
          <w:p w14:paraId="21688805"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6.873</w:t>
            </w:r>
          </w:p>
        </w:tc>
        <w:tc>
          <w:tcPr>
            <w:tcW w:w="1024" w:type="dxa"/>
            <w:tcBorders>
              <w:top w:val="single" w:sz="4" w:space="0" w:color="auto"/>
              <w:bottom w:val="single" w:sz="4" w:space="0" w:color="auto"/>
            </w:tcBorders>
            <w:shd w:val="clear" w:color="auto" w:fill="F2F2F2" w:themeFill="background1" w:themeFillShade="F2"/>
          </w:tcPr>
          <w:p w14:paraId="4236E4F5"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.000</w:t>
            </w:r>
          </w:p>
        </w:tc>
      </w:tr>
      <w:tr w:rsidR="00B15D26" w:rsidRPr="00F85CDD" w14:paraId="06BD3C89" w14:textId="77777777" w:rsidTr="003D6EDF">
        <w:trPr>
          <w:cantSplit/>
          <w:jc w:val="center"/>
        </w:trPr>
        <w:tc>
          <w:tcPr>
            <w:tcW w:w="319" w:type="dxa"/>
            <w:vMerge/>
          </w:tcPr>
          <w:p w14:paraId="783D75A7" w14:textId="77777777" w:rsidR="00B15D26" w:rsidRPr="00F85CDD" w:rsidRDefault="00B15D26" w:rsidP="007D2211">
            <w:pPr>
              <w:jc w:val="center"/>
              <w:rPr>
                <w:rFonts w:ascii="Arial Nova Light" w:hAnsi="Arial Nova Light"/>
                <w:sz w:val="20"/>
                <w:szCs w:val="20"/>
              </w:rPr>
            </w:pPr>
          </w:p>
        </w:tc>
        <w:tc>
          <w:tcPr>
            <w:tcW w:w="1525" w:type="dxa"/>
            <w:tcBorders>
              <w:top w:val="single" w:sz="4" w:space="0" w:color="auto"/>
              <w:bottom w:val="single" w:sz="4" w:space="0" w:color="auto"/>
            </w:tcBorders>
            <w:shd w:val="clear" w:color="auto" w:fill="E7E6E6" w:themeFill="background2"/>
          </w:tcPr>
          <w:p w14:paraId="68D78638" w14:textId="77777777" w:rsidR="00B15D26" w:rsidRPr="00F85CDD" w:rsidRDefault="00B15D26" w:rsidP="003D6EDF">
            <w:pPr>
              <w:jc w:val="center"/>
              <w:rPr>
                <w:rFonts w:ascii="Arial Nova Light" w:hAnsi="Arial Nova Light"/>
                <w:sz w:val="20"/>
                <w:szCs w:val="20"/>
              </w:rPr>
            </w:pPr>
            <w:r w:rsidRPr="00F85CDD">
              <w:rPr>
                <w:rFonts w:ascii="Arial Nova Light" w:hAnsi="Arial Nova Light"/>
                <w:sz w:val="20"/>
                <w:szCs w:val="20"/>
              </w:rPr>
              <w:t>Iklim Sekolah</w:t>
            </w:r>
          </w:p>
        </w:tc>
        <w:tc>
          <w:tcPr>
            <w:tcW w:w="1107" w:type="dxa"/>
            <w:tcBorders>
              <w:top w:val="single" w:sz="4" w:space="0" w:color="auto"/>
              <w:bottom w:val="single" w:sz="4" w:space="0" w:color="auto"/>
            </w:tcBorders>
            <w:shd w:val="clear" w:color="auto" w:fill="F2F2F2" w:themeFill="background1" w:themeFillShade="F2"/>
          </w:tcPr>
          <w:p w14:paraId="2F450A9B"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.378</w:t>
            </w:r>
          </w:p>
        </w:tc>
        <w:tc>
          <w:tcPr>
            <w:tcW w:w="1331" w:type="dxa"/>
            <w:tcBorders>
              <w:top w:val="single" w:sz="4" w:space="0" w:color="auto"/>
              <w:bottom w:val="single" w:sz="4" w:space="0" w:color="auto"/>
            </w:tcBorders>
            <w:shd w:val="clear" w:color="auto" w:fill="F2F2F2" w:themeFill="background1" w:themeFillShade="F2"/>
          </w:tcPr>
          <w:p w14:paraId="06B4A43E"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.089</w:t>
            </w:r>
          </w:p>
        </w:tc>
        <w:tc>
          <w:tcPr>
            <w:tcW w:w="1469" w:type="dxa"/>
            <w:tcBorders>
              <w:top w:val="single" w:sz="4" w:space="0" w:color="auto"/>
              <w:bottom w:val="single" w:sz="4" w:space="0" w:color="auto"/>
            </w:tcBorders>
            <w:shd w:val="clear" w:color="auto" w:fill="F2F2F2" w:themeFill="background1" w:themeFillShade="F2"/>
          </w:tcPr>
          <w:p w14:paraId="5B0DA062"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.364</w:t>
            </w:r>
          </w:p>
        </w:tc>
        <w:tc>
          <w:tcPr>
            <w:tcW w:w="1024" w:type="dxa"/>
            <w:tcBorders>
              <w:top w:val="single" w:sz="4" w:space="0" w:color="auto"/>
              <w:bottom w:val="single" w:sz="4" w:space="0" w:color="auto"/>
            </w:tcBorders>
            <w:shd w:val="clear" w:color="auto" w:fill="F2F2F2" w:themeFill="background1" w:themeFillShade="F2"/>
          </w:tcPr>
          <w:p w14:paraId="34CEC2D8"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4.243</w:t>
            </w:r>
          </w:p>
        </w:tc>
        <w:tc>
          <w:tcPr>
            <w:tcW w:w="1024" w:type="dxa"/>
            <w:tcBorders>
              <w:top w:val="single" w:sz="4" w:space="0" w:color="auto"/>
              <w:bottom w:val="single" w:sz="4" w:space="0" w:color="auto"/>
            </w:tcBorders>
            <w:shd w:val="clear" w:color="auto" w:fill="F2F2F2" w:themeFill="background1" w:themeFillShade="F2"/>
          </w:tcPr>
          <w:p w14:paraId="7B1599E1" w14:textId="77777777" w:rsidR="00B15D26" w:rsidRPr="00F85CDD" w:rsidRDefault="00B15D26" w:rsidP="007D2211">
            <w:pPr>
              <w:jc w:val="center"/>
              <w:rPr>
                <w:rFonts w:ascii="Arial Nova Light" w:hAnsi="Arial Nova Light"/>
                <w:sz w:val="20"/>
                <w:szCs w:val="20"/>
              </w:rPr>
            </w:pPr>
            <w:r w:rsidRPr="00F85CDD">
              <w:rPr>
                <w:rFonts w:ascii="Arial Nova Light" w:hAnsi="Arial Nova Light"/>
                <w:sz w:val="20"/>
                <w:szCs w:val="20"/>
              </w:rPr>
              <w:t>.000</w:t>
            </w:r>
          </w:p>
        </w:tc>
      </w:tr>
      <w:tr w:rsidR="00B15D26" w:rsidRPr="00F85CDD" w14:paraId="28D64D0B" w14:textId="77777777" w:rsidTr="003D6EDF">
        <w:trPr>
          <w:cantSplit/>
          <w:jc w:val="center"/>
        </w:trPr>
        <w:tc>
          <w:tcPr>
            <w:tcW w:w="7799" w:type="dxa"/>
            <w:gridSpan w:val="7"/>
            <w:shd w:val="clear" w:color="auto" w:fill="FFFFFF"/>
          </w:tcPr>
          <w:p w14:paraId="24C8078C" w14:textId="77777777" w:rsidR="00B15D26" w:rsidRPr="00F85CDD" w:rsidRDefault="00B15D26" w:rsidP="007D2211">
            <w:pPr>
              <w:rPr>
                <w:rFonts w:ascii="Arial Nova Light" w:hAnsi="Arial Nova Light"/>
                <w:sz w:val="20"/>
                <w:szCs w:val="20"/>
              </w:rPr>
            </w:pPr>
            <w:r w:rsidRPr="00F85CDD">
              <w:rPr>
                <w:rFonts w:ascii="Arial Nova Light" w:hAnsi="Arial Nova Light"/>
                <w:sz w:val="20"/>
                <w:szCs w:val="20"/>
              </w:rPr>
              <w:t>a. Dependent Variable: Kedisiplinan Siswa</w:t>
            </w:r>
          </w:p>
        </w:tc>
      </w:tr>
    </w:tbl>
    <w:p w14:paraId="44C7A601" w14:textId="77777777" w:rsidR="00C36156" w:rsidRPr="00F85CDD" w:rsidRDefault="00C36156">
      <w:pPr>
        <w:ind w:firstLine="720"/>
        <w:jc w:val="both"/>
        <w:rPr>
          <w:rFonts w:ascii="Arial Nova Light" w:hAnsi="Arial Nova Light"/>
          <w:noProof/>
          <w:sz w:val="20"/>
          <w:szCs w:val="20"/>
        </w:rPr>
      </w:pPr>
    </w:p>
    <w:p w14:paraId="010D4F5B" w14:textId="77777777" w:rsidR="009F09D7" w:rsidRPr="00F85CDD" w:rsidRDefault="009F09D7" w:rsidP="009F09D7">
      <w:pPr>
        <w:ind w:firstLine="720"/>
        <w:jc w:val="both"/>
        <w:rPr>
          <w:rFonts w:ascii="Arial Nova Light" w:eastAsia="Arial" w:hAnsi="Arial Nova Light" w:cs="Arial"/>
          <w:noProof/>
          <w:sz w:val="20"/>
          <w:szCs w:val="20"/>
        </w:rPr>
      </w:pPr>
      <w:r w:rsidRPr="00F85CDD">
        <w:rPr>
          <w:rFonts w:ascii="Arial Nova Light" w:eastAsia="Arial" w:hAnsi="Arial Nova Light" w:cs="Arial"/>
          <w:noProof/>
          <w:sz w:val="20"/>
          <w:szCs w:val="20"/>
        </w:rPr>
        <w:t xml:space="preserve">Berdasarkan hasil uji t (parsial), diketahui bahwa nilai signifikansi pengaruh variabel iklim sekolah (X) terhadap kedisiplinan siswa dalam pembelajaran (Y) sebesar 0,000 &lt; 0,05. Selain itu, diperoleh nilai </w:t>
      </w:r>
      <w:r w:rsidRPr="00F85CDD">
        <w:rPr>
          <w:rFonts w:ascii="Arial Nova Light" w:eastAsia="Arial" w:hAnsi="Arial Nova Light" w:cs="Arial"/>
          <w:sz w:val="20"/>
          <w:szCs w:val="20"/>
        </w:rPr>
        <w:t xml:space="preserve">t </w:t>
      </w:r>
      <w:r w:rsidRPr="00F85CDD">
        <w:rPr>
          <w:rFonts w:ascii="Arial Nova Light" w:eastAsia="Arial" w:hAnsi="Arial Nova Light" w:cs="Arial"/>
          <w:noProof/>
          <w:sz w:val="20"/>
          <w:szCs w:val="20"/>
        </w:rPr>
        <w:t>hitung sebesar 4,243, yang lebih besar dibandingkan dengan t tabel, sehingga menunjukkan bahwa iklim sekolah berpengaruh secara signifikan terhadap kedisiplinan siswa dalam pembelajaran. Dengan demikian, hipotesis alternatif (Ha) diterima, yang menyatakan bahwa terdapat pengaruh yang signifikan antara iklim sekolah terhadap kedisiplinan siswa dalam pembelajaran.</w:t>
      </w:r>
    </w:p>
    <w:p w14:paraId="76AA190B" w14:textId="77777777" w:rsidR="009F09D7" w:rsidRPr="00F85CDD" w:rsidRDefault="009F09D7" w:rsidP="009F09D7">
      <w:pPr>
        <w:ind w:firstLine="720"/>
        <w:jc w:val="both"/>
        <w:rPr>
          <w:rFonts w:ascii="Arial Nova Light" w:eastAsia="Arial" w:hAnsi="Arial Nova Light" w:cs="Arial"/>
          <w:noProof/>
          <w:sz w:val="20"/>
          <w:szCs w:val="20"/>
        </w:rPr>
      </w:pPr>
      <w:r w:rsidRPr="00F85CDD">
        <w:rPr>
          <w:rFonts w:ascii="Arial Nova Light" w:eastAsia="Arial" w:hAnsi="Arial Nova Light" w:cs="Arial"/>
          <w:noProof/>
          <w:sz w:val="20"/>
          <w:szCs w:val="20"/>
        </w:rPr>
        <w:t>Berdasarkan nilai koefisien regresi sebesar 0,378 dengan koefisien beta terstandar sebesar 0,364, dapat diartikan bahwa iklim sekolah memberikan kontribusi positif terhadap peningkatan kedisiplinan siswa. Artinya, semakin baik iklim sekolah yang dirasakan oleh siswa, maka semakin tinggi pula tingkat kedisiplinan siswa dalam mengikuti proses pembelajaran.</w:t>
      </w:r>
    </w:p>
    <w:p w14:paraId="4A77FAB4" w14:textId="584395A5" w:rsidR="009F09D7" w:rsidRPr="00F85CDD" w:rsidRDefault="009F09D7" w:rsidP="009F09D7">
      <w:pPr>
        <w:pStyle w:val="Caption"/>
        <w:jc w:val="center"/>
        <w:rPr>
          <w:rFonts w:ascii="Arial Nova Light" w:hAnsi="Arial Nova Light"/>
          <w:b/>
          <w:bCs/>
          <w:i w:val="0"/>
          <w:iCs w:val="0"/>
          <w:color w:val="auto"/>
          <w:sz w:val="20"/>
          <w:szCs w:val="20"/>
        </w:rPr>
      </w:pPr>
      <w:r w:rsidRPr="00F85CDD">
        <w:rPr>
          <w:rFonts w:ascii="Arial Nova Light" w:hAnsi="Arial Nova Light"/>
          <w:b/>
          <w:bCs/>
          <w:i w:val="0"/>
          <w:iCs w:val="0"/>
          <w:color w:val="auto"/>
          <w:sz w:val="20"/>
          <w:szCs w:val="20"/>
        </w:rPr>
        <w:t xml:space="preserve">Gambar  </w:t>
      </w:r>
      <w:r w:rsidRPr="00F85CDD">
        <w:rPr>
          <w:rFonts w:ascii="Arial Nova Light" w:hAnsi="Arial Nova Light"/>
          <w:b/>
          <w:bCs/>
          <w:i w:val="0"/>
          <w:iCs w:val="0"/>
          <w:color w:val="auto"/>
          <w:sz w:val="20"/>
          <w:szCs w:val="20"/>
        </w:rPr>
        <w:fldChar w:fldCharType="begin"/>
      </w:r>
      <w:r w:rsidRPr="00F85CDD">
        <w:rPr>
          <w:rFonts w:ascii="Arial Nova Light" w:hAnsi="Arial Nova Light"/>
          <w:b/>
          <w:bCs/>
          <w:i w:val="0"/>
          <w:iCs w:val="0"/>
          <w:color w:val="auto"/>
          <w:sz w:val="20"/>
          <w:szCs w:val="20"/>
        </w:rPr>
        <w:instrText xml:space="preserve"> SEQ Gambar_ \* ARABIC </w:instrText>
      </w:r>
      <w:r w:rsidRPr="00F85CDD">
        <w:rPr>
          <w:rFonts w:ascii="Arial Nova Light" w:hAnsi="Arial Nova Light"/>
          <w:b/>
          <w:bCs/>
          <w:i w:val="0"/>
          <w:iCs w:val="0"/>
          <w:color w:val="auto"/>
          <w:sz w:val="20"/>
          <w:szCs w:val="20"/>
        </w:rPr>
        <w:fldChar w:fldCharType="separate"/>
      </w:r>
      <w:r w:rsidR="00FC581B">
        <w:rPr>
          <w:rFonts w:ascii="Arial Nova Light" w:hAnsi="Arial Nova Light"/>
          <w:b/>
          <w:bCs/>
          <w:i w:val="0"/>
          <w:iCs w:val="0"/>
          <w:noProof/>
          <w:color w:val="auto"/>
          <w:sz w:val="20"/>
          <w:szCs w:val="20"/>
        </w:rPr>
        <w:t>3</w:t>
      </w:r>
      <w:r w:rsidRPr="00F85CDD">
        <w:rPr>
          <w:rFonts w:ascii="Arial Nova Light" w:hAnsi="Arial Nova Light"/>
          <w:b/>
          <w:bCs/>
          <w:i w:val="0"/>
          <w:iCs w:val="0"/>
          <w:color w:val="auto"/>
          <w:sz w:val="20"/>
          <w:szCs w:val="20"/>
        </w:rPr>
        <w:fldChar w:fldCharType="end"/>
      </w:r>
      <w:r w:rsidRPr="00F85CDD">
        <w:rPr>
          <w:rFonts w:ascii="Arial Nova Light" w:hAnsi="Arial Nova Light"/>
          <w:b/>
          <w:bCs/>
          <w:i w:val="0"/>
          <w:iCs w:val="0"/>
          <w:color w:val="auto"/>
          <w:sz w:val="20"/>
          <w:szCs w:val="20"/>
        </w:rPr>
        <w:t>. Koefisien Determinansi</w:t>
      </w:r>
    </w:p>
    <w:tbl>
      <w:tblPr>
        <w:tblW w:w="5843" w:type="dxa"/>
        <w:jc w:val="center"/>
        <w:tblLayout w:type="fixed"/>
        <w:tblCellMar>
          <w:left w:w="0" w:type="dxa"/>
          <w:right w:w="0" w:type="dxa"/>
        </w:tblCellMar>
        <w:tblLook w:val="0000" w:firstRow="0" w:lastRow="0" w:firstColumn="0" w:lastColumn="0" w:noHBand="0" w:noVBand="0"/>
      </w:tblPr>
      <w:tblGrid>
        <w:gridCol w:w="795"/>
        <w:gridCol w:w="1024"/>
        <w:gridCol w:w="1086"/>
        <w:gridCol w:w="1469"/>
        <w:gridCol w:w="1469"/>
      </w:tblGrid>
      <w:tr w:rsidR="001E7F90" w:rsidRPr="00F85CDD" w14:paraId="35758FE4" w14:textId="77777777" w:rsidTr="003D6EDF">
        <w:trPr>
          <w:cantSplit/>
          <w:jc w:val="center"/>
        </w:trPr>
        <w:tc>
          <w:tcPr>
            <w:tcW w:w="5843" w:type="dxa"/>
            <w:gridSpan w:val="5"/>
            <w:shd w:val="clear" w:color="auto" w:fill="FFFFFF"/>
            <w:vAlign w:val="center"/>
          </w:tcPr>
          <w:p w14:paraId="0F471822" w14:textId="77777777" w:rsidR="001E7F90" w:rsidRPr="00F85CDD" w:rsidRDefault="001E7F90" w:rsidP="001E7F90">
            <w:pPr>
              <w:jc w:val="center"/>
              <w:rPr>
                <w:rFonts w:ascii="Arial Nova Light" w:hAnsi="Arial Nova Light"/>
                <w:sz w:val="20"/>
                <w:szCs w:val="20"/>
              </w:rPr>
            </w:pPr>
            <w:r w:rsidRPr="00F85CDD">
              <w:rPr>
                <w:rFonts w:ascii="Arial Nova Light" w:hAnsi="Arial Nova Light"/>
                <w:b/>
                <w:bCs/>
                <w:sz w:val="20"/>
                <w:szCs w:val="20"/>
              </w:rPr>
              <w:t>Model Summary</w:t>
            </w:r>
          </w:p>
        </w:tc>
      </w:tr>
      <w:tr w:rsidR="001E7F90" w:rsidRPr="00F85CDD" w14:paraId="29790B44" w14:textId="77777777" w:rsidTr="003D6EDF">
        <w:trPr>
          <w:cantSplit/>
          <w:jc w:val="center"/>
        </w:trPr>
        <w:tc>
          <w:tcPr>
            <w:tcW w:w="795" w:type="dxa"/>
            <w:tcBorders>
              <w:bottom w:val="single" w:sz="4" w:space="0" w:color="auto"/>
            </w:tcBorders>
            <w:shd w:val="clear" w:color="auto" w:fill="FFFFFF"/>
            <w:vAlign w:val="bottom"/>
          </w:tcPr>
          <w:p w14:paraId="7A1DF8DD" w14:textId="77777777" w:rsidR="001E7F90" w:rsidRPr="00F85CDD" w:rsidRDefault="001E7F90" w:rsidP="001E7F90">
            <w:pPr>
              <w:jc w:val="center"/>
              <w:rPr>
                <w:rFonts w:ascii="Arial Nova Light" w:hAnsi="Arial Nova Light"/>
                <w:sz w:val="20"/>
                <w:szCs w:val="20"/>
              </w:rPr>
            </w:pPr>
            <w:r w:rsidRPr="00F85CDD">
              <w:rPr>
                <w:rFonts w:ascii="Arial Nova Light" w:hAnsi="Arial Nova Light"/>
                <w:sz w:val="20"/>
                <w:szCs w:val="20"/>
              </w:rPr>
              <w:t>Model</w:t>
            </w:r>
          </w:p>
        </w:tc>
        <w:tc>
          <w:tcPr>
            <w:tcW w:w="1024" w:type="dxa"/>
            <w:tcBorders>
              <w:bottom w:val="single" w:sz="4" w:space="0" w:color="auto"/>
            </w:tcBorders>
            <w:shd w:val="clear" w:color="auto" w:fill="FFFFFF"/>
            <w:vAlign w:val="bottom"/>
          </w:tcPr>
          <w:p w14:paraId="6AE12AB9" w14:textId="77777777" w:rsidR="001E7F90" w:rsidRPr="00F85CDD" w:rsidRDefault="001E7F90" w:rsidP="001E7F90">
            <w:pPr>
              <w:jc w:val="center"/>
              <w:rPr>
                <w:rFonts w:ascii="Arial Nova Light" w:hAnsi="Arial Nova Light"/>
                <w:sz w:val="20"/>
                <w:szCs w:val="20"/>
              </w:rPr>
            </w:pPr>
            <w:r w:rsidRPr="00F85CDD">
              <w:rPr>
                <w:rFonts w:ascii="Arial Nova Light" w:hAnsi="Arial Nova Light"/>
                <w:sz w:val="20"/>
                <w:szCs w:val="20"/>
              </w:rPr>
              <w:t>R</w:t>
            </w:r>
          </w:p>
        </w:tc>
        <w:tc>
          <w:tcPr>
            <w:tcW w:w="1086" w:type="dxa"/>
            <w:tcBorders>
              <w:bottom w:val="single" w:sz="4" w:space="0" w:color="auto"/>
            </w:tcBorders>
            <w:shd w:val="clear" w:color="auto" w:fill="FFFFFF"/>
            <w:vAlign w:val="bottom"/>
          </w:tcPr>
          <w:p w14:paraId="5B30DF89" w14:textId="77777777" w:rsidR="001E7F90" w:rsidRPr="00F85CDD" w:rsidRDefault="001E7F90" w:rsidP="001E7F90">
            <w:pPr>
              <w:jc w:val="center"/>
              <w:rPr>
                <w:rFonts w:ascii="Arial Nova Light" w:hAnsi="Arial Nova Light"/>
                <w:sz w:val="20"/>
                <w:szCs w:val="20"/>
              </w:rPr>
            </w:pPr>
            <w:r w:rsidRPr="00F85CDD">
              <w:rPr>
                <w:rFonts w:ascii="Arial Nova Light" w:hAnsi="Arial Nova Light"/>
                <w:sz w:val="20"/>
                <w:szCs w:val="20"/>
              </w:rPr>
              <w:t>R Square</w:t>
            </w:r>
          </w:p>
        </w:tc>
        <w:tc>
          <w:tcPr>
            <w:tcW w:w="1469" w:type="dxa"/>
            <w:tcBorders>
              <w:bottom w:val="single" w:sz="4" w:space="0" w:color="auto"/>
            </w:tcBorders>
            <w:shd w:val="clear" w:color="auto" w:fill="FFFFFF"/>
            <w:vAlign w:val="bottom"/>
          </w:tcPr>
          <w:p w14:paraId="7CFC6CFF" w14:textId="77777777" w:rsidR="001E7F90" w:rsidRPr="00F85CDD" w:rsidRDefault="001E7F90" w:rsidP="001E7F90">
            <w:pPr>
              <w:jc w:val="center"/>
              <w:rPr>
                <w:rFonts w:ascii="Arial Nova Light" w:hAnsi="Arial Nova Light"/>
                <w:sz w:val="20"/>
                <w:szCs w:val="20"/>
              </w:rPr>
            </w:pPr>
            <w:r w:rsidRPr="00F85CDD">
              <w:rPr>
                <w:rFonts w:ascii="Arial Nova Light" w:hAnsi="Arial Nova Light"/>
                <w:sz w:val="20"/>
                <w:szCs w:val="20"/>
              </w:rPr>
              <w:t>Adjusted R Square</w:t>
            </w:r>
          </w:p>
        </w:tc>
        <w:tc>
          <w:tcPr>
            <w:tcW w:w="1469" w:type="dxa"/>
            <w:tcBorders>
              <w:bottom w:val="single" w:sz="4" w:space="0" w:color="auto"/>
            </w:tcBorders>
            <w:shd w:val="clear" w:color="auto" w:fill="FFFFFF"/>
            <w:vAlign w:val="bottom"/>
          </w:tcPr>
          <w:p w14:paraId="7AEE77DB" w14:textId="77777777" w:rsidR="001E7F90" w:rsidRPr="00F85CDD" w:rsidRDefault="001E7F90" w:rsidP="001E7F90">
            <w:pPr>
              <w:jc w:val="center"/>
              <w:rPr>
                <w:rFonts w:ascii="Arial Nova Light" w:hAnsi="Arial Nova Light"/>
                <w:sz w:val="20"/>
                <w:szCs w:val="20"/>
              </w:rPr>
            </w:pPr>
            <w:r w:rsidRPr="00F85CDD">
              <w:rPr>
                <w:rFonts w:ascii="Arial Nova Light" w:hAnsi="Arial Nova Light"/>
                <w:sz w:val="20"/>
                <w:szCs w:val="20"/>
              </w:rPr>
              <w:t>Std. Error of the Estimate</w:t>
            </w:r>
          </w:p>
        </w:tc>
      </w:tr>
      <w:tr w:rsidR="001E7F90" w:rsidRPr="00F85CDD" w14:paraId="316060FF" w14:textId="77777777" w:rsidTr="003D6EDF">
        <w:trPr>
          <w:cantSplit/>
          <w:jc w:val="center"/>
        </w:trPr>
        <w:tc>
          <w:tcPr>
            <w:tcW w:w="795" w:type="dxa"/>
            <w:tcBorders>
              <w:top w:val="single" w:sz="4" w:space="0" w:color="auto"/>
              <w:bottom w:val="single" w:sz="4" w:space="0" w:color="auto"/>
            </w:tcBorders>
            <w:shd w:val="clear" w:color="auto" w:fill="D0CECE" w:themeFill="background2" w:themeFillShade="E6"/>
          </w:tcPr>
          <w:p w14:paraId="23B1E92D" w14:textId="77777777" w:rsidR="001E7F90" w:rsidRPr="00F85CDD" w:rsidRDefault="001E7F90" w:rsidP="007D2211">
            <w:pPr>
              <w:ind w:left="85" w:hanging="85"/>
              <w:rPr>
                <w:rFonts w:ascii="Arial Nova Light" w:hAnsi="Arial Nova Light"/>
                <w:sz w:val="20"/>
                <w:szCs w:val="20"/>
                <w:highlight w:val="lightGray"/>
              </w:rPr>
            </w:pPr>
            <w:r w:rsidRPr="00F85CDD">
              <w:rPr>
                <w:rFonts w:ascii="Arial Nova Light" w:hAnsi="Arial Nova Light"/>
                <w:sz w:val="20"/>
                <w:szCs w:val="20"/>
              </w:rPr>
              <w:t>1</w:t>
            </w:r>
          </w:p>
        </w:tc>
        <w:tc>
          <w:tcPr>
            <w:tcW w:w="1024" w:type="dxa"/>
            <w:tcBorders>
              <w:top w:val="single" w:sz="4" w:space="0" w:color="auto"/>
              <w:bottom w:val="single" w:sz="4" w:space="0" w:color="auto"/>
            </w:tcBorders>
            <w:shd w:val="clear" w:color="auto" w:fill="F2F2F2" w:themeFill="background1" w:themeFillShade="F2"/>
          </w:tcPr>
          <w:p w14:paraId="7B4B2309" w14:textId="77777777" w:rsidR="001E7F90" w:rsidRPr="00F85CDD" w:rsidRDefault="001E7F90" w:rsidP="007D2211">
            <w:pPr>
              <w:ind w:left="85" w:hanging="85"/>
              <w:rPr>
                <w:rFonts w:ascii="Arial Nova Light" w:hAnsi="Arial Nova Light"/>
                <w:sz w:val="20"/>
                <w:szCs w:val="20"/>
              </w:rPr>
            </w:pPr>
            <w:r w:rsidRPr="00F85CDD">
              <w:rPr>
                <w:rFonts w:ascii="Arial Nova Light" w:hAnsi="Arial Nova Light"/>
                <w:sz w:val="20"/>
                <w:szCs w:val="20"/>
              </w:rPr>
              <w:t xml:space="preserve">  .364</w:t>
            </w:r>
            <w:r w:rsidRPr="00F85CDD">
              <w:rPr>
                <w:rFonts w:ascii="Arial Nova Light" w:hAnsi="Arial Nova Light"/>
                <w:sz w:val="20"/>
                <w:szCs w:val="20"/>
                <w:vertAlign w:val="superscript"/>
              </w:rPr>
              <w:t>a</w:t>
            </w:r>
          </w:p>
        </w:tc>
        <w:tc>
          <w:tcPr>
            <w:tcW w:w="1086" w:type="dxa"/>
            <w:tcBorders>
              <w:top w:val="single" w:sz="4" w:space="0" w:color="auto"/>
              <w:bottom w:val="single" w:sz="4" w:space="0" w:color="auto"/>
            </w:tcBorders>
            <w:shd w:val="clear" w:color="auto" w:fill="F2F2F2" w:themeFill="background1" w:themeFillShade="F2"/>
          </w:tcPr>
          <w:p w14:paraId="0C8BF93F" w14:textId="77777777" w:rsidR="001E7F90" w:rsidRPr="00F85CDD" w:rsidRDefault="001E7F90" w:rsidP="007D2211">
            <w:pPr>
              <w:ind w:left="85" w:hanging="85"/>
              <w:rPr>
                <w:rFonts w:ascii="Arial Nova Light" w:hAnsi="Arial Nova Light"/>
                <w:sz w:val="20"/>
                <w:szCs w:val="20"/>
              </w:rPr>
            </w:pPr>
            <w:r w:rsidRPr="00F85CDD">
              <w:rPr>
                <w:rFonts w:ascii="Arial Nova Light" w:hAnsi="Arial Nova Light"/>
                <w:sz w:val="20"/>
                <w:szCs w:val="20"/>
              </w:rPr>
              <w:t xml:space="preserve">   .132</w:t>
            </w:r>
          </w:p>
        </w:tc>
        <w:tc>
          <w:tcPr>
            <w:tcW w:w="1469" w:type="dxa"/>
            <w:tcBorders>
              <w:top w:val="single" w:sz="4" w:space="0" w:color="auto"/>
              <w:bottom w:val="single" w:sz="4" w:space="0" w:color="auto"/>
            </w:tcBorders>
            <w:shd w:val="clear" w:color="auto" w:fill="F2F2F2" w:themeFill="background1" w:themeFillShade="F2"/>
          </w:tcPr>
          <w:p w14:paraId="70E5ABCB" w14:textId="77777777" w:rsidR="001E7F90" w:rsidRPr="00F85CDD" w:rsidRDefault="001E7F90" w:rsidP="007D2211">
            <w:pPr>
              <w:ind w:left="85" w:hanging="85"/>
              <w:rPr>
                <w:rFonts w:ascii="Arial Nova Light" w:hAnsi="Arial Nova Light"/>
                <w:sz w:val="20"/>
                <w:szCs w:val="20"/>
              </w:rPr>
            </w:pPr>
            <w:r w:rsidRPr="00F85CDD">
              <w:rPr>
                <w:rFonts w:ascii="Arial Nova Light" w:hAnsi="Arial Nova Light"/>
                <w:sz w:val="20"/>
                <w:szCs w:val="20"/>
              </w:rPr>
              <w:t xml:space="preserve">  .125</w:t>
            </w:r>
          </w:p>
        </w:tc>
        <w:tc>
          <w:tcPr>
            <w:tcW w:w="1469" w:type="dxa"/>
            <w:tcBorders>
              <w:top w:val="single" w:sz="4" w:space="0" w:color="auto"/>
              <w:bottom w:val="single" w:sz="4" w:space="0" w:color="auto"/>
            </w:tcBorders>
            <w:shd w:val="clear" w:color="auto" w:fill="F2F2F2" w:themeFill="background1" w:themeFillShade="F2"/>
          </w:tcPr>
          <w:p w14:paraId="35FC76A5" w14:textId="77777777" w:rsidR="001E7F90" w:rsidRPr="00F85CDD" w:rsidRDefault="001E7F90" w:rsidP="007D2211">
            <w:pPr>
              <w:ind w:left="85" w:hanging="85"/>
              <w:rPr>
                <w:rFonts w:ascii="Arial Nova Light" w:hAnsi="Arial Nova Light"/>
                <w:sz w:val="20"/>
                <w:szCs w:val="20"/>
              </w:rPr>
            </w:pPr>
            <w:r w:rsidRPr="00F85CDD">
              <w:rPr>
                <w:rFonts w:ascii="Arial Nova Light" w:hAnsi="Arial Nova Light"/>
                <w:sz w:val="20"/>
                <w:szCs w:val="20"/>
              </w:rPr>
              <w:t xml:space="preserve">  10.489</w:t>
            </w:r>
          </w:p>
        </w:tc>
      </w:tr>
      <w:tr w:rsidR="001E7F90" w:rsidRPr="00F85CDD" w14:paraId="1D29E366" w14:textId="77777777" w:rsidTr="003D6EDF">
        <w:trPr>
          <w:cantSplit/>
          <w:jc w:val="center"/>
        </w:trPr>
        <w:tc>
          <w:tcPr>
            <w:tcW w:w="5843" w:type="dxa"/>
            <w:gridSpan w:val="5"/>
            <w:tcBorders>
              <w:top w:val="single" w:sz="4" w:space="0" w:color="auto"/>
            </w:tcBorders>
            <w:shd w:val="clear" w:color="auto" w:fill="FFFFFF"/>
          </w:tcPr>
          <w:p w14:paraId="0154A009" w14:textId="329B983C" w:rsidR="001E7F90" w:rsidRPr="00F85CDD" w:rsidRDefault="001E7F90" w:rsidP="007D2211">
            <w:pPr>
              <w:rPr>
                <w:rFonts w:ascii="Arial Nova Light" w:hAnsi="Arial Nova Light"/>
                <w:sz w:val="20"/>
                <w:szCs w:val="20"/>
              </w:rPr>
            </w:pPr>
            <w:r w:rsidRPr="00F85CDD">
              <w:rPr>
                <w:rFonts w:ascii="Arial Nova Light" w:hAnsi="Arial Nova Light"/>
                <w:sz w:val="20"/>
                <w:szCs w:val="20"/>
              </w:rPr>
              <w:t>a. Predictors: (Constant), Iklim Sekolah</w:t>
            </w:r>
          </w:p>
          <w:p w14:paraId="5975F44C" w14:textId="014E761F" w:rsidR="001E7F90" w:rsidRPr="00F85CDD" w:rsidRDefault="001E7F90" w:rsidP="007D2211">
            <w:pPr>
              <w:rPr>
                <w:rFonts w:ascii="Arial Nova Light" w:hAnsi="Arial Nova Light"/>
                <w:sz w:val="20"/>
                <w:szCs w:val="20"/>
              </w:rPr>
            </w:pPr>
            <w:r w:rsidRPr="00F85CDD">
              <w:rPr>
                <w:rFonts w:ascii="Arial Nova Light" w:hAnsi="Arial Nova Light"/>
                <w:sz w:val="20"/>
                <w:szCs w:val="20"/>
              </w:rPr>
              <w:t xml:space="preserve">b. </w:t>
            </w:r>
            <w:r w:rsidRPr="00F85CDD">
              <w:rPr>
                <w:rFonts w:ascii="Arial Nova Light" w:hAnsi="Arial Nova Light" w:cs="Arial"/>
                <w:color w:val="010205"/>
                <w:sz w:val="20"/>
                <w:szCs w:val="20"/>
              </w:rPr>
              <w:t>Dependent Variable: Kedisiplinan Siswa</w:t>
            </w:r>
          </w:p>
        </w:tc>
      </w:tr>
    </w:tbl>
    <w:p w14:paraId="019C6E48" w14:textId="77777777" w:rsidR="003D6EDF" w:rsidRPr="00F85CDD" w:rsidRDefault="001E7F90" w:rsidP="001E7F90">
      <w:pPr>
        <w:jc w:val="both"/>
        <w:rPr>
          <w:rFonts w:ascii="Arial Nova Light" w:hAnsi="Arial Nova Light"/>
          <w:sz w:val="20"/>
          <w:szCs w:val="20"/>
          <w:lang w:eastAsia="en-AU"/>
        </w:rPr>
      </w:pPr>
      <w:r w:rsidRPr="00F85CDD">
        <w:rPr>
          <w:rFonts w:ascii="Arial Nova Light" w:hAnsi="Arial Nova Light"/>
          <w:sz w:val="20"/>
          <w:szCs w:val="20"/>
          <w:lang w:eastAsia="en-AU"/>
        </w:rPr>
        <w:tab/>
      </w:r>
    </w:p>
    <w:p w14:paraId="057C9418" w14:textId="693F7413" w:rsidR="001E7F90" w:rsidRPr="00F85CDD" w:rsidRDefault="003D6EDF" w:rsidP="001E7F90">
      <w:pPr>
        <w:jc w:val="both"/>
        <w:rPr>
          <w:rFonts w:ascii="Arial Nova Light" w:hAnsi="Arial Nova Light"/>
          <w:noProof/>
          <w:sz w:val="20"/>
          <w:szCs w:val="20"/>
          <w:lang w:eastAsia="en-AU"/>
        </w:rPr>
      </w:pPr>
      <w:r w:rsidRPr="00F85CDD">
        <w:rPr>
          <w:rFonts w:ascii="Arial Nova Light" w:hAnsi="Arial Nova Light"/>
          <w:sz w:val="20"/>
          <w:szCs w:val="20"/>
          <w:lang w:eastAsia="en-AU"/>
        </w:rPr>
        <w:tab/>
      </w:r>
      <w:r w:rsidR="001E7F90" w:rsidRPr="00F85CDD">
        <w:rPr>
          <w:rFonts w:ascii="Arial Nova Light" w:hAnsi="Arial Nova Light"/>
          <w:noProof/>
          <w:sz w:val="20"/>
          <w:szCs w:val="20"/>
          <w:lang w:eastAsia="en-AU"/>
        </w:rPr>
        <w:t>Berdasarkan hasil analisis regresi linear sederhana, diperoleh nilai R Square sebesar 0,132. Hasil ini menunjukkan bahwa iklim sekolah memberikan pengaruh sebesar 13,2% terhadap kedisiplinan siswa dalam pembelajaran, sedangkan 86,8% sisanya dipengaruhi oleh faktor lain yang tidak diteliti dalam penelitian ini.</w:t>
      </w:r>
    </w:p>
    <w:p w14:paraId="36A748A0" w14:textId="174A1D76" w:rsidR="001E7F90" w:rsidRPr="00F85CDD" w:rsidRDefault="001E7F90" w:rsidP="001E7F90">
      <w:pPr>
        <w:jc w:val="both"/>
        <w:rPr>
          <w:rFonts w:ascii="Arial Nova Light" w:hAnsi="Arial Nova Light"/>
          <w:noProof/>
          <w:sz w:val="20"/>
          <w:szCs w:val="20"/>
          <w:lang w:eastAsia="en-AU"/>
        </w:rPr>
      </w:pPr>
      <w:r w:rsidRPr="00F85CDD">
        <w:rPr>
          <w:rFonts w:ascii="Arial Nova Light" w:hAnsi="Arial Nova Light"/>
          <w:noProof/>
          <w:sz w:val="20"/>
          <w:szCs w:val="20"/>
          <w:lang w:eastAsia="en-AU"/>
        </w:rPr>
        <w:tab/>
        <w:t>Temuan tersebut mengindikasikan bahwa iklim sekolah memiliki kontribusi positif dalam membentuk kedisiplinan siswa, meskipun bukan merupakan satu-satunya faktor yang menentukan. Faktor lain di luar iklim sekolah, seperti karakteristik individu siswa, lingkungan keluarga, pengaruh teman sebaya, serta kebijakan sekolah, diduga turut berperan dalam memengaruhi tingkat kedisiplinan siswa dalam pembelajaran.</w:t>
      </w:r>
    </w:p>
    <w:p w14:paraId="6C6EF21A" w14:textId="6282051D" w:rsidR="009F09D7" w:rsidRPr="00F85CDD" w:rsidRDefault="001E7F90" w:rsidP="00F85CDD">
      <w:pPr>
        <w:jc w:val="both"/>
        <w:rPr>
          <w:rFonts w:ascii="Arial Nova Light" w:hAnsi="Arial Nova Light"/>
          <w:noProof/>
          <w:sz w:val="20"/>
          <w:szCs w:val="20"/>
          <w:lang w:eastAsia="en-AU"/>
        </w:rPr>
      </w:pPr>
      <w:r w:rsidRPr="00F85CDD">
        <w:rPr>
          <w:rFonts w:ascii="Arial Nova Light" w:hAnsi="Arial Nova Light"/>
          <w:noProof/>
          <w:sz w:val="20"/>
          <w:szCs w:val="20"/>
          <w:lang w:eastAsia="en-AU"/>
        </w:rPr>
        <w:tab/>
        <w:t>Secara keseluruhan, hasil penelitian ini menegaskan bahwa penciptaan iklim sekolah yang kondusif tetap penting sebagai salah satu upaya meningkatkan kedisiplinan siswa. Namun demikian, sekolah juga perlu memperhatikan dan mengintegrasikan faktor-faktor pendukung lainnya agar pembinaan kedisiplinan siswa dapat berjalan secara lebih optimal dan berkelanjutan.</w:t>
      </w:r>
    </w:p>
    <w:p w14:paraId="1286DDC5" w14:textId="77777777" w:rsidR="00F85CDD" w:rsidRPr="00F85CDD" w:rsidRDefault="00F85CDD" w:rsidP="00F85CDD">
      <w:pPr>
        <w:jc w:val="both"/>
        <w:rPr>
          <w:rFonts w:ascii="Arial Nova Light" w:hAnsi="Arial Nova Light"/>
          <w:noProof/>
          <w:sz w:val="20"/>
          <w:szCs w:val="20"/>
          <w:lang w:eastAsia="en-AU"/>
        </w:rPr>
      </w:pPr>
    </w:p>
    <w:p w14:paraId="3A3846DC" w14:textId="34FB2724" w:rsidR="00C36156" w:rsidRPr="00F85CDD" w:rsidRDefault="003D6EDF">
      <w:pPr>
        <w:pStyle w:val="Heading3"/>
        <w:numPr>
          <w:ilvl w:val="0"/>
          <w:numId w:val="1"/>
        </w:numPr>
      </w:pPr>
      <w:r w:rsidRPr="00F85CDD">
        <w:t xml:space="preserve">KESIMPULAN </w:t>
      </w:r>
    </w:p>
    <w:p w14:paraId="56B223F0" w14:textId="19A590B1" w:rsidR="003B77EF" w:rsidRPr="00F85CDD" w:rsidRDefault="003B77EF" w:rsidP="003B77EF">
      <w:pPr>
        <w:pBdr>
          <w:top w:val="nil"/>
          <w:left w:val="nil"/>
          <w:bottom w:val="nil"/>
          <w:right w:val="nil"/>
          <w:between w:val="nil"/>
        </w:pBdr>
        <w:ind w:firstLine="567"/>
        <w:jc w:val="both"/>
        <w:rPr>
          <w:rFonts w:ascii="Arial Nova Light" w:eastAsia="Arial" w:hAnsi="Arial Nova Light" w:cs="Arial"/>
          <w:noProof/>
          <w:color w:val="000000"/>
          <w:sz w:val="20"/>
          <w:szCs w:val="20"/>
          <w:lang w:val="en-ID"/>
        </w:rPr>
      </w:pPr>
      <w:r w:rsidRPr="00F85CDD">
        <w:rPr>
          <w:rFonts w:ascii="Arial Nova Light" w:eastAsia="Arial" w:hAnsi="Arial Nova Light" w:cs="Arial"/>
          <w:noProof/>
          <w:color w:val="000000"/>
          <w:sz w:val="20"/>
          <w:szCs w:val="20"/>
          <w:lang w:val="en-ID"/>
        </w:rPr>
        <w:t>Berdasarkan hasil penelitian dan pembahasan yang telah diuraikan, dapat disimpulkan bahwa iklim sekolah memiliki pengaruh yang signifikan terhadap kedisiplinan siswa dalam pembelajaran di Pondok Pesantren H. Abdul Karim Syu’aib Guguak Randah Kabupaten Agam. Hasil analisis deskriptif menunjukkan bahwa iklim sekolah secara umum berada pada kategori baik, dengan indikator hubungan antarpribadi dan dukungan peserta didik sebagai aspek yang paling dominan, meskipun indikator inovasi pembelajaran masih memerlukan peningkatan. Sementara itu, kedisiplinan siswa dalam pembelajaran juga berada pada kategori baik, dengan indikator keagamaan sebagai capaian tertinggi dan perilaku siswa dalam pembelajaran di kelas sebagai capaian terendah.</w:t>
      </w:r>
    </w:p>
    <w:p w14:paraId="0B19808A" w14:textId="77777777" w:rsidR="003B77EF" w:rsidRPr="003B77EF" w:rsidRDefault="003B77EF" w:rsidP="003B77EF">
      <w:pPr>
        <w:pBdr>
          <w:top w:val="nil"/>
          <w:left w:val="nil"/>
          <w:bottom w:val="nil"/>
          <w:right w:val="nil"/>
          <w:between w:val="nil"/>
        </w:pBdr>
        <w:ind w:firstLine="567"/>
        <w:jc w:val="both"/>
        <w:rPr>
          <w:rFonts w:ascii="Arial Nova Light" w:eastAsia="Arial" w:hAnsi="Arial Nova Light" w:cs="Arial"/>
          <w:noProof/>
          <w:color w:val="000000"/>
          <w:sz w:val="20"/>
          <w:szCs w:val="20"/>
        </w:rPr>
      </w:pPr>
      <w:r w:rsidRPr="003B77EF">
        <w:rPr>
          <w:rFonts w:ascii="Arial Nova Light" w:eastAsia="Arial" w:hAnsi="Arial Nova Light" w:cs="Arial"/>
          <w:noProof/>
          <w:color w:val="000000"/>
          <w:sz w:val="20"/>
          <w:szCs w:val="20"/>
        </w:rPr>
        <w:t>Hasil uji regresi linear sederhana membuktikan bahwa iklim sekolah berpengaruh secara positif dan signifikan terhadap kedisiplinan siswa dalam pembelajaran. Nilai signifikansi yang lebih kecil dari 0,05 serta nilai koefisien regresi yang positif menunjukkan bahwa semakin kondusif iklim sekolah yang dirasakan oleh siswa, maka semakin tinggi pula tingkat kedisiplinan siswa dalam mengikuti proses pembelajaran. Namun demikian, besarnya kontribusi iklim sekolah terhadap kedisiplinan siswa sebesar 13,2% mengindikasikan bahwa kedisiplinan siswa tidak hanya dipengaruhi oleh iklim sekolah, tetapi juga oleh faktor lain di luar penelitian ini, seperti lingkungan keluarga, karakteristik individu siswa, pengaruh teman sebaya, serta kebijakan dan budaya sekolah.</w:t>
      </w:r>
    </w:p>
    <w:p w14:paraId="411CEE50" w14:textId="66A25F6A" w:rsidR="00C36156" w:rsidRPr="00476E37" w:rsidRDefault="003B77EF" w:rsidP="00476E37">
      <w:pPr>
        <w:pBdr>
          <w:top w:val="nil"/>
          <w:left w:val="nil"/>
          <w:bottom w:val="nil"/>
          <w:right w:val="nil"/>
          <w:between w:val="nil"/>
        </w:pBdr>
        <w:ind w:firstLine="567"/>
        <w:jc w:val="both"/>
        <w:rPr>
          <w:rFonts w:ascii="Arial Nova Light" w:eastAsia="Arial" w:hAnsi="Arial Nova Light" w:cs="Arial"/>
          <w:color w:val="000000"/>
          <w:sz w:val="20"/>
          <w:szCs w:val="20"/>
        </w:rPr>
      </w:pPr>
      <w:r w:rsidRPr="003B77EF">
        <w:rPr>
          <w:rFonts w:ascii="Arial Nova Light" w:eastAsia="Arial" w:hAnsi="Arial Nova Light" w:cs="Arial"/>
          <w:noProof/>
          <w:color w:val="000000"/>
          <w:sz w:val="20"/>
          <w:szCs w:val="20"/>
        </w:rPr>
        <w:t>Temuan penelitian ini menegaskan bahwa penciptaan iklim sekolah yang kondusif merupakan salah satu strategi penting dalam membangun dan meningkatkan kedisiplinan siswa secara berkelanjutan, khususnya di lingkungan pendidikan berbasis pesantren yang mengintegrasikan nilai akademik dan nilai keagamaan dalam kehidupan sehari-hari siswa</w:t>
      </w:r>
      <w:r w:rsidRPr="003B77EF">
        <w:rPr>
          <w:rFonts w:ascii="Arial Nova Light" w:eastAsia="Arial" w:hAnsi="Arial Nova Light" w:cs="Arial"/>
          <w:color w:val="000000"/>
          <w:sz w:val="20"/>
          <w:szCs w:val="20"/>
        </w:rPr>
        <w:t>.</w:t>
      </w:r>
    </w:p>
    <w:p w14:paraId="35F3DAF1" w14:textId="7046C87C" w:rsidR="00C36156" w:rsidRPr="00F85CDD" w:rsidRDefault="00C47640" w:rsidP="00C47640">
      <w:pPr>
        <w:pStyle w:val="Heading3"/>
        <w:numPr>
          <w:ilvl w:val="0"/>
          <w:numId w:val="1"/>
        </w:numPr>
        <w:spacing w:line="240" w:lineRule="auto"/>
      </w:pPr>
      <w:r w:rsidRPr="00F85CDD">
        <w:lastRenderedPageBreak/>
        <w:t xml:space="preserve">SARAN </w:t>
      </w:r>
    </w:p>
    <w:p w14:paraId="77219D99" w14:textId="77777777" w:rsidR="00C47640" w:rsidRPr="00F85CDD" w:rsidRDefault="00C47640" w:rsidP="00C47640">
      <w:pPr>
        <w:pStyle w:val="NormalWeb"/>
        <w:spacing w:before="0" w:beforeAutospacing="0" w:after="60" w:afterAutospacing="0"/>
        <w:jc w:val="both"/>
        <w:rPr>
          <w:rFonts w:ascii="Arial Nova Light" w:hAnsi="Arial Nova Light"/>
          <w:noProof/>
          <w:sz w:val="20"/>
          <w:szCs w:val="20"/>
        </w:rPr>
      </w:pPr>
      <w:r w:rsidRPr="00F85CDD">
        <w:rPr>
          <w:rFonts w:ascii="Arial Nova Light" w:hAnsi="Arial Nova Light"/>
          <w:noProof/>
          <w:sz w:val="20"/>
          <w:szCs w:val="20"/>
          <w:lang w:val="en-AU"/>
        </w:rPr>
        <w:tab/>
        <w:t>B</w:t>
      </w:r>
      <w:r w:rsidRPr="00F85CDD">
        <w:rPr>
          <w:rFonts w:ascii="Arial Nova Light" w:hAnsi="Arial Nova Light"/>
          <w:noProof/>
          <w:sz w:val="20"/>
          <w:szCs w:val="20"/>
        </w:rPr>
        <w:t>erdasarkan hasil penelitian, disarankan kepada pihak sekolah dan pengelola pondok pesantren untuk terus meningkatkan kualitas iklim sekolah, terutama pada aspek inovasi pembelajaran, melalui pengembangan metode pembelajaran yang lebih variatif, kreatif, dan partisipatif agar siswa lebih terlibat aktif dalam proses belajar. Guru diharapkan dapat memperkuat peran sebagai teladan kedisiplinan serta menciptakan interaksi pembelajaran yang positif dan suportif guna menumbuhkan kesadaran disiplin siswa secara internal. Selain itu, pihak sekolah juga disarankan untuk mengintegrasikan pembinaan kedisiplinan dengan nilai-nilai keagamaan secara konsisten agar kedisiplinan akademik dan religius dapat berkembang secara seimbang.</w:t>
      </w:r>
    </w:p>
    <w:p w14:paraId="796BDEF0" w14:textId="03541EE3" w:rsidR="00C47640" w:rsidRPr="00F85CDD" w:rsidRDefault="00C47640" w:rsidP="00C47640">
      <w:pPr>
        <w:pStyle w:val="NormalWeb"/>
        <w:spacing w:before="0" w:beforeAutospacing="0" w:after="0" w:afterAutospacing="0"/>
        <w:jc w:val="both"/>
        <w:rPr>
          <w:rFonts w:ascii="Arial Nova Light" w:hAnsi="Arial Nova Light"/>
          <w:noProof/>
          <w:sz w:val="20"/>
          <w:szCs w:val="20"/>
        </w:rPr>
      </w:pPr>
      <w:r w:rsidRPr="00F85CDD">
        <w:rPr>
          <w:rFonts w:ascii="Arial Nova Light" w:hAnsi="Arial Nova Light"/>
          <w:noProof/>
          <w:sz w:val="20"/>
          <w:szCs w:val="20"/>
        </w:rPr>
        <w:tab/>
        <w:t>Bagi peneliti selanjutnya, disarankan untuk mengkaji faktor-faktor lain yang berpotensi mem</w:t>
      </w:r>
      <w:r w:rsidR="00D4538F">
        <w:rPr>
          <w:rFonts w:ascii="Arial Nova Light" w:hAnsi="Arial Nova Light"/>
          <w:noProof/>
          <w:sz w:val="20"/>
          <w:szCs w:val="20"/>
        </w:rPr>
        <w:t>p</w:t>
      </w:r>
      <w:r w:rsidRPr="00F85CDD">
        <w:rPr>
          <w:rFonts w:ascii="Arial Nova Light" w:hAnsi="Arial Nova Light"/>
          <w:noProof/>
          <w:sz w:val="20"/>
          <w:szCs w:val="20"/>
        </w:rPr>
        <w:t>engaruhi kedisiplinan siswa, seperti peran kepemimpinan kepala sekolah, keterlibatan orang tua, budaya sekolah, dan pengaruh lingkungan sosial, sehingga diperoleh pemahaman yang lebih komprehensif mengenai pembentukan kedisiplinan siswa dalam pembelajaran.</w:t>
      </w:r>
    </w:p>
    <w:p w14:paraId="6F251BD9" w14:textId="32FC0DA3" w:rsidR="003B77EF" w:rsidRPr="00F85CDD" w:rsidRDefault="00C47640" w:rsidP="00C47640">
      <w:pPr>
        <w:pStyle w:val="ListParagraph"/>
        <w:numPr>
          <w:ilvl w:val="0"/>
          <w:numId w:val="1"/>
        </w:numPr>
        <w:spacing w:before="240" w:after="240"/>
        <w:rPr>
          <w:rFonts w:ascii="Arial Nova Light" w:hAnsi="Arial Nova Light"/>
          <w:b/>
          <w:bCs/>
          <w:sz w:val="20"/>
          <w:szCs w:val="20"/>
        </w:rPr>
      </w:pPr>
      <w:r w:rsidRPr="00F85CDD">
        <w:rPr>
          <w:rFonts w:ascii="Arial Nova Light" w:hAnsi="Arial Nova Light" w:cs="Arial"/>
          <w:b/>
          <w:bCs/>
          <w:sz w:val="20"/>
          <w:szCs w:val="20"/>
        </w:rPr>
        <w:t>TERIMAKASIH</w:t>
      </w:r>
    </w:p>
    <w:p w14:paraId="337494E1" w14:textId="1B5E3CCB" w:rsidR="00C47640" w:rsidRPr="00F85CDD" w:rsidRDefault="00C47640" w:rsidP="00CA6861">
      <w:pPr>
        <w:pStyle w:val="ListParagraph"/>
        <w:spacing w:before="240" w:after="240"/>
        <w:ind w:left="0"/>
        <w:jc w:val="both"/>
        <w:rPr>
          <w:rFonts w:ascii="Arial Nova Light" w:eastAsia="Arial Nova Light" w:hAnsi="Arial Nova Light" w:cs="Arial Nova Light"/>
          <w:noProof/>
          <w:color w:val="000000"/>
          <w:sz w:val="20"/>
          <w:szCs w:val="20"/>
        </w:rPr>
      </w:pPr>
      <w:r w:rsidRPr="00F85CDD">
        <w:rPr>
          <w:rFonts w:ascii="Arial Nova Light" w:eastAsia="Arial Nova Light" w:hAnsi="Arial Nova Light" w:cs="Arial Nova Light"/>
          <w:noProof/>
          <w:color w:val="000000"/>
          <w:sz w:val="20"/>
          <w:szCs w:val="20"/>
        </w:rPr>
        <w:t xml:space="preserve">Terima kasih kepada Prof. Dr Hadiyanto selaku Pembimbing Akademik yang telah memberikan banyak sekali masukan dan saran selama saya melakukan penelitian ini. Juga kepada Kepala Yayasan dan Kepala Sekolah Pondok Pesantren H. Abdul Karim Syu’aib yang telah memberikan izin penelitian ini, kepada semua guru yang telah meluangkan waktunya, dan seluruh siswa yang menjadi responden penelitian ini. </w:t>
      </w:r>
    </w:p>
    <w:p w14:paraId="3709B432" w14:textId="77777777" w:rsidR="00CA6861" w:rsidRPr="00F85CDD" w:rsidRDefault="00CA6861" w:rsidP="00CA6861">
      <w:pPr>
        <w:pStyle w:val="ListParagraph"/>
        <w:spacing w:before="240" w:after="240"/>
        <w:ind w:left="0"/>
        <w:jc w:val="both"/>
        <w:rPr>
          <w:rFonts w:ascii="Arial Nova Light" w:eastAsia="Arial Nova Light" w:hAnsi="Arial Nova Light" w:cs="Arial Nova Light"/>
          <w:noProof/>
          <w:color w:val="000000"/>
          <w:sz w:val="20"/>
          <w:szCs w:val="20"/>
        </w:rPr>
      </w:pPr>
    </w:p>
    <w:p w14:paraId="17763C96" w14:textId="6145A431" w:rsidR="00F85CDD" w:rsidRPr="00CA2D9A" w:rsidRDefault="00C47640" w:rsidP="00F85CDD">
      <w:pPr>
        <w:pStyle w:val="ListParagraph"/>
        <w:numPr>
          <w:ilvl w:val="0"/>
          <w:numId w:val="1"/>
        </w:numPr>
        <w:rPr>
          <w:rFonts w:ascii="Arial Nova Light" w:hAnsi="Arial Nova Light"/>
          <w:b/>
          <w:bCs/>
          <w:sz w:val="20"/>
          <w:szCs w:val="20"/>
        </w:rPr>
      </w:pPr>
      <w:r w:rsidRPr="00F85CDD">
        <w:rPr>
          <w:rFonts w:ascii="Arial Nova Light" w:hAnsi="Arial Nova Light"/>
          <w:b/>
          <w:bCs/>
          <w:sz w:val="20"/>
          <w:szCs w:val="20"/>
        </w:rPr>
        <w:t xml:space="preserve">DAFTAR PUSTAKA </w:t>
      </w:r>
    </w:p>
    <w:p w14:paraId="4A6474B7" w14:textId="77777777" w:rsid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Ahmad, S. (2019). </w:t>
      </w:r>
      <w:r w:rsidRPr="00F85CDD">
        <w:rPr>
          <w:rFonts w:ascii="Arial Nova Light" w:eastAsia="Arial" w:hAnsi="Arial Nova Light" w:cs="Arial"/>
          <w:i/>
          <w:iCs/>
          <w:noProof/>
          <w:color w:val="000000"/>
          <w:sz w:val="20"/>
          <w:szCs w:val="20"/>
        </w:rPr>
        <w:t>Manajemen kedisiplinan peserta didik di sekolah</w:t>
      </w:r>
      <w:r w:rsidRPr="00F85CDD">
        <w:rPr>
          <w:rFonts w:ascii="Arial Nova Light" w:eastAsia="Arial" w:hAnsi="Arial Nova Light" w:cs="Arial"/>
          <w:noProof/>
          <w:color w:val="000000"/>
          <w:sz w:val="20"/>
          <w:szCs w:val="20"/>
        </w:rPr>
        <w:t>. Jakarta: RajaGrafindo Persada.</w:t>
      </w:r>
    </w:p>
    <w:p w14:paraId="67534317" w14:textId="7DB2D825" w:rsidR="00CA2D9A" w:rsidRDefault="00CA2D9A" w:rsidP="00CA2D9A">
      <w:pPr>
        <w:widowControl w:val="0"/>
        <w:spacing w:before="240"/>
        <w:ind w:left="720" w:hanging="720"/>
        <w:jc w:val="both"/>
        <w:rPr>
          <w:rFonts w:ascii="Arial Nova Light" w:eastAsia="Arial" w:hAnsi="Arial Nova Light" w:cs="Arial"/>
          <w:noProof/>
          <w:color w:val="000000"/>
          <w:sz w:val="20"/>
          <w:szCs w:val="20"/>
        </w:rPr>
      </w:pPr>
      <w:r w:rsidRPr="00CA2D9A">
        <w:rPr>
          <w:rFonts w:ascii="Arial Nova Light" w:eastAsia="Arial" w:hAnsi="Arial Nova Light" w:cs="Arial"/>
          <w:noProof/>
          <w:color w:val="000000"/>
          <w:sz w:val="20"/>
          <w:szCs w:val="20"/>
        </w:rPr>
        <w:t xml:space="preserve">Anita, A., Hadiyanto, H., Marsidin, S., &amp; Susanti, L. (2023). </w:t>
      </w:r>
      <w:r w:rsidRPr="00CA2D9A">
        <w:rPr>
          <w:rFonts w:ascii="Arial Nova Light" w:eastAsia="Arial" w:hAnsi="Arial Nova Light" w:cs="Arial"/>
          <w:i/>
          <w:iCs/>
          <w:noProof/>
          <w:color w:val="000000"/>
          <w:sz w:val="20"/>
          <w:szCs w:val="20"/>
        </w:rPr>
        <w:t>Persepsi guru dan siswa tentang iklim sekolah di Madrasah Tsanawiyah Nurul Ma’arif Tangkit Kabupaten Muaro Jambi</w:t>
      </w:r>
      <w:r w:rsidRPr="00CA2D9A">
        <w:rPr>
          <w:rFonts w:ascii="Arial Nova Light" w:eastAsia="Arial" w:hAnsi="Arial Nova Light" w:cs="Arial"/>
          <w:noProof/>
          <w:color w:val="000000"/>
          <w:sz w:val="20"/>
          <w:szCs w:val="20"/>
        </w:rPr>
        <w:t>. Journal of Educational Administration and Leadership, 4(1), 32–38.</w:t>
      </w:r>
    </w:p>
    <w:p w14:paraId="0ADE6C3C"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Fauzi, A., Wibowo, A., &amp; Rahman, F. (2022). Metodologi penelitian kuantitatif dalam pendidikan. </w:t>
      </w:r>
      <w:r w:rsidRPr="00F85CDD">
        <w:rPr>
          <w:rFonts w:ascii="Arial Nova Light" w:eastAsia="Arial" w:hAnsi="Arial Nova Light" w:cs="Arial"/>
          <w:i/>
          <w:iCs/>
          <w:noProof/>
          <w:color w:val="000000"/>
          <w:sz w:val="20"/>
          <w:szCs w:val="20"/>
        </w:rPr>
        <w:t>Jurnal Penelitian Pendidikan</w:t>
      </w:r>
      <w:r w:rsidRPr="00F85CDD">
        <w:rPr>
          <w:rFonts w:ascii="Arial Nova Light" w:eastAsia="Arial" w:hAnsi="Arial Nova Light" w:cs="Arial"/>
          <w:noProof/>
          <w:color w:val="000000"/>
          <w:sz w:val="20"/>
          <w:szCs w:val="20"/>
        </w:rPr>
        <w:t>, 14(2), 85–96.</w:t>
      </w:r>
    </w:p>
    <w:p w14:paraId="5C38B968" w14:textId="77777777" w:rsidR="00CA2D9A" w:rsidRDefault="00476E37" w:rsidP="00CA2D9A">
      <w:pPr>
        <w:widowControl w:val="0"/>
        <w:autoSpaceDE w:val="0"/>
        <w:autoSpaceDN w:val="0"/>
        <w:adjustRightInd w:val="0"/>
        <w:spacing w:before="240"/>
        <w:ind w:left="480" w:hanging="480"/>
        <w:jc w:val="both"/>
        <w:rPr>
          <w:rFonts w:ascii="Arial Nova Light" w:hAnsi="Arial Nova Light"/>
          <w:noProof/>
          <w:sz w:val="20"/>
          <w:szCs w:val="20"/>
        </w:rPr>
      </w:pPr>
      <w:r w:rsidRPr="00B31DD1">
        <w:rPr>
          <w:rFonts w:ascii="Arial Nova Light" w:hAnsi="Arial Nova Light"/>
          <w:noProof/>
          <w:sz w:val="20"/>
          <w:szCs w:val="20"/>
        </w:rPr>
        <w:t xml:space="preserve">Hadiyanto, &amp; Mathew, B. (2023). </w:t>
      </w:r>
      <w:r w:rsidRPr="00B31DD1">
        <w:rPr>
          <w:rFonts w:ascii="Arial Nova Light" w:hAnsi="Arial Nova Light"/>
          <w:i/>
          <w:iCs/>
          <w:noProof/>
          <w:sz w:val="20"/>
          <w:szCs w:val="20"/>
        </w:rPr>
        <w:t>Classroom &amp; School Climate</w:t>
      </w:r>
      <w:r w:rsidRPr="00B31DD1">
        <w:rPr>
          <w:rFonts w:ascii="Arial" w:hAnsi="Arial" w:cs="Arial"/>
          <w:i/>
          <w:iCs/>
          <w:noProof/>
          <w:sz w:val="20"/>
          <w:szCs w:val="20"/>
        </w:rPr>
        <w:t> </w:t>
      </w:r>
      <w:r w:rsidRPr="00B31DD1">
        <w:rPr>
          <w:rFonts w:ascii="Arial Nova Light" w:hAnsi="Arial Nova Light"/>
          <w:i/>
          <w:iCs/>
          <w:noProof/>
          <w:sz w:val="20"/>
          <w:szCs w:val="20"/>
        </w:rPr>
        <w:t>: Theory, Research, Development, And Implication</w:t>
      </w:r>
      <w:r w:rsidRPr="00B31DD1">
        <w:rPr>
          <w:rFonts w:ascii="Arial Nova Light" w:hAnsi="Arial Nova Light"/>
          <w:noProof/>
          <w:sz w:val="20"/>
          <w:szCs w:val="20"/>
        </w:rPr>
        <w:t>. Pustaka Tunggal.</w:t>
      </w:r>
      <w:r w:rsidR="00BD087B" w:rsidRPr="00F85CDD">
        <w:rPr>
          <w:rFonts w:ascii="Arial Nova Light" w:hAnsi="Arial Nova Light"/>
          <w:noProof/>
          <w:sz w:val="20"/>
          <w:szCs w:val="20"/>
        </w:rPr>
        <w:t xml:space="preserve"> </w:t>
      </w:r>
    </w:p>
    <w:p w14:paraId="30A3BADC" w14:textId="5B014ECB" w:rsidR="00CA2D9A" w:rsidRPr="00CA2D9A" w:rsidRDefault="00CA2D9A" w:rsidP="00CA2D9A">
      <w:pPr>
        <w:widowControl w:val="0"/>
        <w:autoSpaceDE w:val="0"/>
        <w:autoSpaceDN w:val="0"/>
        <w:adjustRightInd w:val="0"/>
        <w:spacing w:before="240"/>
        <w:ind w:left="480" w:hanging="480"/>
        <w:jc w:val="both"/>
        <w:rPr>
          <w:rFonts w:ascii="Arial Nova Light" w:hAnsi="Arial Nova Light"/>
          <w:noProof/>
          <w:sz w:val="20"/>
          <w:szCs w:val="20"/>
        </w:rPr>
      </w:pPr>
      <w:r w:rsidRPr="00CA2D9A">
        <w:rPr>
          <w:rFonts w:ascii="Arial Nova Light" w:hAnsi="Arial Nova Light"/>
          <w:sz w:val="20"/>
          <w:szCs w:val="20"/>
        </w:rPr>
        <w:t xml:space="preserve">Hadiyanto. (2016). </w:t>
      </w:r>
      <w:r w:rsidRPr="00CA2D9A">
        <w:rPr>
          <w:rFonts w:ascii="Arial Nova Light" w:hAnsi="Arial Nova Light"/>
          <w:i/>
          <w:iCs/>
          <w:sz w:val="20"/>
          <w:szCs w:val="20"/>
        </w:rPr>
        <w:t>Teori dan Pengembngan Iklim Kelas dan Iklim Sekolah</w:t>
      </w:r>
      <w:r w:rsidRPr="00CA2D9A">
        <w:rPr>
          <w:rFonts w:ascii="Arial Nova Light" w:hAnsi="Arial Nova Light"/>
          <w:sz w:val="20"/>
          <w:szCs w:val="20"/>
        </w:rPr>
        <w:t>. Kencana.</w:t>
      </w:r>
    </w:p>
    <w:p w14:paraId="14689152"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Hapsari, R., Slameto, &amp; Setyaningtyas, E. W. (2014). Pengaruh kedisiplinan belajar terhadap hasil belajar siswa. </w:t>
      </w:r>
      <w:r w:rsidRPr="00F85CDD">
        <w:rPr>
          <w:rFonts w:ascii="Arial Nova Light" w:eastAsia="Arial" w:hAnsi="Arial Nova Light" w:cs="Arial"/>
          <w:i/>
          <w:iCs/>
          <w:noProof/>
          <w:color w:val="000000"/>
          <w:sz w:val="20"/>
          <w:szCs w:val="20"/>
        </w:rPr>
        <w:t>Jurnal Pendidikan</w:t>
      </w:r>
      <w:r w:rsidRPr="00F85CDD">
        <w:rPr>
          <w:rFonts w:ascii="Arial Nova Light" w:eastAsia="Arial" w:hAnsi="Arial Nova Light" w:cs="Arial"/>
          <w:noProof/>
          <w:color w:val="000000"/>
          <w:sz w:val="20"/>
          <w:szCs w:val="20"/>
        </w:rPr>
        <w:t>, 18(2), 112–120.</w:t>
      </w:r>
    </w:p>
    <w:p w14:paraId="0A9BB5A8"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Hidayat, R. (2019). Pendidikan karakter dalam sistem pendidikan nasional. </w:t>
      </w:r>
      <w:r w:rsidRPr="00F85CDD">
        <w:rPr>
          <w:rFonts w:ascii="Arial Nova Light" w:eastAsia="Arial" w:hAnsi="Arial Nova Light" w:cs="Arial"/>
          <w:i/>
          <w:iCs/>
          <w:noProof/>
          <w:color w:val="000000"/>
          <w:sz w:val="20"/>
          <w:szCs w:val="20"/>
        </w:rPr>
        <w:t>Jurnal Ilmu Pendidikan</w:t>
      </w:r>
      <w:r w:rsidRPr="00F85CDD">
        <w:rPr>
          <w:rFonts w:ascii="Arial Nova Light" w:eastAsia="Arial" w:hAnsi="Arial Nova Light" w:cs="Arial"/>
          <w:noProof/>
          <w:color w:val="000000"/>
          <w:sz w:val="20"/>
          <w:szCs w:val="20"/>
        </w:rPr>
        <w:t>, 21(1), 1–10.</w:t>
      </w:r>
    </w:p>
    <w:p w14:paraId="1294B0B8"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Hikmah, N. (2024). Pengaruh iklim sekolah terhadap kedisiplinan belajar siswa. </w:t>
      </w:r>
      <w:r w:rsidRPr="00F85CDD">
        <w:rPr>
          <w:rFonts w:ascii="Arial Nova Light" w:eastAsia="Arial" w:hAnsi="Arial Nova Light" w:cs="Arial"/>
          <w:i/>
          <w:iCs/>
          <w:noProof/>
          <w:color w:val="000000"/>
          <w:sz w:val="20"/>
          <w:szCs w:val="20"/>
        </w:rPr>
        <w:t>Jurnal Administrasi Pendidikan</w:t>
      </w:r>
      <w:r w:rsidRPr="00F85CDD">
        <w:rPr>
          <w:rFonts w:ascii="Arial Nova Light" w:eastAsia="Arial" w:hAnsi="Arial Nova Light" w:cs="Arial"/>
          <w:noProof/>
          <w:color w:val="000000"/>
          <w:sz w:val="20"/>
          <w:szCs w:val="20"/>
        </w:rPr>
        <w:t>, 11(1), 55–64.</w:t>
      </w:r>
    </w:p>
    <w:p w14:paraId="6D4C4FA5" w14:textId="77777777" w:rsid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Lickona, T. (2013). </w:t>
      </w:r>
      <w:r w:rsidRPr="00F85CDD">
        <w:rPr>
          <w:rFonts w:ascii="Arial Nova Light" w:eastAsia="Arial" w:hAnsi="Arial Nova Light" w:cs="Arial"/>
          <w:i/>
          <w:iCs/>
          <w:noProof/>
          <w:color w:val="000000"/>
          <w:sz w:val="20"/>
          <w:szCs w:val="20"/>
        </w:rPr>
        <w:t>Educating for character: How our schools can teach respect and responsibility</w:t>
      </w:r>
      <w:r w:rsidRPr="00F85CDD">
        <w:rPr>
          <w:rFonts w:ascii="Arial Nova Light" w:eastAsia="Arial" w:hAnsi="Arial Nova Light" w:cs="Arial"/>
          <w:noProof/>
          <w:color w:val="000000"/>
          <w:sz w:val="20"/>
          <w:szCs w:val="20"/>
        </w:rPr>
        <w:t>. New York: Bantam Books.</w:t>
      </w:r>
    </w:p>
    <w:p w14:paraId="13B62DFC" w14:textId="468BC192" w:rsidR="00CA2D9A" w:rsidRPr="00F85CDD" w:rsidRDefault="00CA2D9A" w:rsidP="00CA2D9A">
      <w:pPr>
        <w:widowControl w:val="0"/>
        <w:spacing w:before="240"/>
        <w:ind w:left="720" w:hanging="720"/>
        <w:jc w:val="both"/>
        <w:rPr>
          <w:rFonts w:ascii="Arial Nova Light" w:eastAsia="Arial" w:hAnsi="Arial Nova Light" w:cs="Arial"/>
          <w:noProof/>
          <w:color w:val="000000"/>
          <w:sz w:val="20"/>
          <w:szCs w:val="20"/>
        </w:rPr>
      </w:pPr>
      <w:r w:rsidRPr="00CA2D9A">
        <w:rPr>
          <w:rFonts w:ascii="Arial Nova Light" w:eastAsia="Arial" w:hAnsi="Arial Nova Light" w:cs="Arial"/>
          <w:noProof/>
          <w:color w:val="000000"/>
          <w:sz w:val="20"/>
          <w:szCs w:val="20"/>
        </w:rPr>
        <w:t xml:space="preserve">Maharani, S., Hadiyanto, Rusdinal, &amp; Sulastri. (2021). Keterkaitan iklim organisasi dengan faktor lainnya. </w:t>
      </w:r>
      <w:r w:rsidRPr="00CA2D9A">
        <w:rPr>
          <w:rFonts w:ascii="Arial Nova Light" w:eastAsia="Arial" w:hAnsi="Arial Nova Light" w:cs="Arial"/>
          <w:i/>
          <w:iCs/>
          <w:noProof/>
          <w:color w:val="000000"/>
          <w:sz w:val="20"/>
          <w:szCs w:val="20"/>
        </w:rPr>
        <w:t>Journal of Educational Administration and Leadership</w:t>
      </w:r>
      <w:r w:rsidRPr="00CA2D9A">
        <w:rPr>
          <w:rFonts w:ascii="Arial Nova Light" w:eastAsia="Arial" w:hAnsi="Arial Nova Light" w:cs="Arial"/>
          <w:noProof/>
          <w:color w:val="000000"/>
          <w:sz w:val="20"/>
          <w:szCs w:val="20"/>
        </w:rPr>
        <w:t>, 2(2), 168–174.</w:t>
      </w:r>
    </w:p>
    <w:p w14:paraId="23984DC0"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Mulyasa, E. (2018). </w:t>
      </w:r>
      <w:r w:rsidRPr="00F85CDD">
        <w:rPr>
          <w:rFonts w:ascii="Arial Nova Light" w:eastAsia="Arial" w:hAnsi="Arial Nova Light" w:cs="Arial"/>
          <w:i/>
          <w:iCs/>
          <w:noProof/>
          <w:color w:val="000000"/>
          <w:sz w:val="20"/>
          <w:szCs w:val="20"/>
        </w:rPr>
        <w:t>Manajemen pendidikan karakter</w:t>
      </w:r>
      <w:r w:rsidRPr="00F85CDD">
        <w:rPr>
          <w:rFonts w:ascii="Arial Nova Light" w:eastAsia="Arial" w:hAnsi="Arial Nova Light" w:cs="Arial"/>
          <w:noProof/>
          <w:color w:val="000000"/>
          <w:sz w:val="20"/>
          <w:szCs w:val="20"/>
        </w:rPr>
        <w:t>. Jakarta: Bumi Aksara.</w:t>
      </w:r>
    </w:p>
    <w:p w14:paraId="24EB8C4E"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Peraturan Menteri Pendidikan dan Kebudayaan Republik Indonesia Nomor 23 Tahun 2015 tentang Penumbuhan Budi Pekerti. Jakarta: Kementerian Pendidikan dan Kebudayaan.</w:t>
      </w:r>
    </w:p>
    <w:p w14:paraId="7B723FBC" w14:textId="77777777" w:rsid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Rahman, A., &amp; Hadiyanto. (2021). School climate and student discipline in secondary education. </w:t>
      </w:r>
      <w:r w:rsidRPr="00F85CDD">
        <w:rPr>
          <w:rFonts w:ascii="Arial Nova Light" w:eastAsia="Arial" w:hAnsi="Arial Nova Light" w:cs="Arial"/>
          <w:i/>
          <w:iCs/>
          <w:noProof/>
          <w:color w:val="000000"/>
          <w:sz w:val="20"/>
          <w:szCs w:val="20"/>
        </w:rPr>
        <w:t xml:space="preserve">Journal of </w:t>
      </w:r>
      <w:r w:rsidRPr="00F85CDD">
        <w:rPr>
          <w:rFonts w:ascii="Arial Nova Light" w:eastAsia="Arial" w:hAnsi="Arial Nova Light" w:cs="Arial"/>
          <w:i/>
          <w:iCs/>
          <w:noProof/>
          <w:color w:val="000000"/>
          <w:sz w:val="20"/>
          <w:szCs w:val="20"/>
        </w:rPr>
        <w:lastRenderedPageBreak/>
        <w:t>Educational Leadership</w:t>
      </w:r>
      <w:r w:rsidRPr="00F85CDD">
        <w:rPr>
          <w:rFonts w:ascii="Arial Nova Light" w:eastAsia="Arial" w:hAnsi="Arial Nova Light" w:cs="Arial"/>
          <w:noProof/>
          <w:color w:val="000000"/>
          <w:sz w:val="20"/>
          <w:szCs w:val="20"/>
        </w:rPr>
        <w:t>, 5(2), 101–110.</w:t>
      </w:r>
    </w:p>
    <w:p w14:paraId="70C7655B" w14:textId="5B57791C" w:rsidR="00CA2D9A" w:rsidRPr="00F85CDD" w:rsidRDefault="00CA2D9A" w:rsidP="00CA2D9A">
      <w:pPr>
        <w:widowControl w:val="0"/>
        <w:spacing w:before="240"/>
        <w:ind w:left="720" w:hanging="720"/>
        <w:jc w:val="both"/>
        <w:rPr>
          <w:rFonts w:ascii="Arial Nova Light" w:eastAsia="Arial" w:hAnsi="Arial Nova Light" w:cs="Arial"/>
          <w:noProof/>
          <w:color w:val="000000"/>
          <w:sz w:val="20"/>
          <w:szCs w:val="20"/>
        </w:rPr>
      </w:pPr>
      <w:r w:rsidRPr="00CA2D9A">
        <w:rPr>
          <w:rFonts w:ascii="Arial Nova Light" w:eastAsia="Arial" w:hAnsi="Arial Nova Light" w:cs="Arial"/>
          <w:noProof/>
          <w:color w:val="000000"/>
          <w:sz w:val="20"/>
          <w:szCs w:val="20"/>
        </w:rPr>
        <w:t>Ramadhani, L</w:t>
      </w:r>
      <w:r>
        <w:rPr>
          <w:rFonts w:ascii="Arial Nova Light" w:eastAsia="Arial" w:hAnsi="Arial Nova Light" w:cs="Arial"/>
          <w:noProof/>
          <w:color w:val="000000"/>
          <w:sz w:val="20"/>
          <w:szCs w:val="20"/>
        </w:rPr>
        <w:t xml:space="preserve">, Hadiyanto </w:t>
      </w:r>
      <w:r w:rsidRPr="00CA2D9A">
        <w:rPr>
          <w:rFonts w:ascii="Arial Nova Light" w:eastAsia="Arial" w:hAnsi="Arial Nova Light" w:cs="Arial"/>
          <w:noProof/>
          <w:color w:val="000000"/>
          <w:sz w:val="20"/>
          <w:szCs w:val="20"/>
        </w:rPr>
        <w:t xml:space="preserve">(2020). Peran iklim kelas dalam meningkatkan kualitas pembelajaran. </w:t>
      </w:r>
      <w:r w:rsidRPr="00CA2D9A">
        <w:rPr>
          <w:rFonts w:ascii="Arial Nova Light" w:eastAsia="Arial" w:hAnsi="Arial Nova Light" w:cs="Arial"/>
          <w:i/>
          <w:iCs/>
          <w:noProof/>
          <w:color w:val="000000"/>
          <w:sz w:val="20"/>
          <w:szCs w:val="20"/>
        </w:rPr>
        <w:t>J</w:t>
      </w:r>
      <w:r w:rsidR="002F46DB">
        <w:rPr>
          <w:rFonts w:ascii="Arial Nova Light" w:eastAsia="Arial" w:hAnsi="Arial Nova Light" w:cs="Arial"/>
          <w:i/>
          <w:iCs/>
          <w:noProof/>
          <w:color w:val="000000"/>
          <w:sz w:val="20"/>
          <w:szCs w:val="20"/>
        </w:rPr>
        <w:t>o</w:t>
      </w:r>
      <w:r w:rsidRPr="00CA2D9A">
        <w:rPr>
          <w:rFonts w:ascii="Arial Nova Light" w:eastAsia="Arial" w:hAnsi="Arial Nova Light" w:cs="Arial"/>
          <w:i/>
          <w:iCs/>
          <w:noProof/>
          <w:color w:val="000000"/>
          <w:sz w:val="20"/>
          <w:szCs w:val="20"/>
        </w:rPr>
        <w:t>urnal Educatio</w:t>
      </w:r>
      <w:r w:rsidR="002F46DB">
        <w:rPr>
          <w:rFonts w:ascii="Arial Nova Light" w:eastAsia="Arial" w:hAnsi="Arial Nova Light" w:cs="Arial"/>
          <w:i/>
          <w:iCs/>
          <w:noProof/>
          <w:color w:val="000000"/>
          <w:sz w:val="20"/>
          <w:szCs w:val="20"/>
        </w:rPr>
        <w:t>n</w:t>
      </w:r>
      <w:r w:rsidRPr="00CA2D9A">
        <w:rPr>
          <w:rFonts w:ascii="Arial Nova Light" w:eastAsia="Arial" w:hAnsi="Arial Nova Light" w:cs="Arial"/>
          <w:noProof/>
          <w:color w:val="000000"/>
          <w:sz w:val="20"/>
          <w:szCs w:val="20"/>
        </w:rPr>
        <w:t>, 6(2), 126–132.</w:t>
      </w:r>
    </w:p>
    <w:p w14:paraId="6904005D"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Resha Aulia, Yuline, &amp; Purwanti. (2020). Iklim sekolah dan pengaruhnya terhadap kedisiplinan belajar peserta didik. </w:t>
      </w:r>
      <w:r w:rsidRPr="00F85CDD">
        <w:rPr>
          <w:rFonts w:ascii="Arial Nova Light" w:eastAsia="Arial" w:hAnsi="Arial Nova Light" w:cs="Arial"/>
          <w:i/>
          <w:iCs/>
          <w:noProof/>
          <w:color w:val="000000"/>
          <w:sz w:val="20"/>
          <w:szCs w:val="20"/>
        </w:rPr>
        <w:t>Jurnal Pendidikan dan Pembelajaran</w:t>
      </w:r>
      <w:r w:rsidRPr="00F85CDD">
        <w:rPr>
          <w:rFonts w:ascii="Arial Nova Light" w:eastAsia="Arial" w:hAnsi="Arial Nova Light" w:cs="Arial"/>
          <w:noProof/>
          <w:color w:val="000000"/>
          <w:sz w:val="20"/>
          <w:szCs w:val="20"/>
        </w:rPr>
        <w:t>, 9(3), 210–218.</w:t>
      </w:r>
    </w:p>
    <w:p w14:paraId="598ECD5F"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Sagala, S. (2017). </w:t>
      </w:r>
      <w:r w:rsidRPr="00F85CDD">
        <w:rPr>
          <w:rFonts w:ascii="Arial Nova Light" w:eastAsia="Arial" w:hAnsi="Arial Nova Light" w:cs="Arial"/>
          <w:i/>
          <w:iCs/>
          <w:noProof/>
          <w:color w:val="000000"/>
          <w:sz w:val="20"/>
          <w:szCs w:val="20"/>
        </w:rPr>
        <w:t>Manajemen strategik dalam peningkatan mutu pendidikan</w:t>
      </w:r>
      <w:r w:rsidRPr="00F85CDD">
        <w:rPr>
          <w:rFonts w:ascii="Arial Nova Light" w:eastAsia="Arial" w:hAnsi="Arial Nova Light" w:cs="Arial"/>
          <w:noProof/>
          <w:color w:val="000000"/>
          <w:sz w:val="20"/>
          <w:szCs w:val="20"/>
        </w:rPr>
        <w:t>. Bandung: Alfabeta.</w:t>
      </w:r>
    </w:p>
    <w:p w14:paraId="56698A54"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Sawal, M., Rismansyah, R., &amp; Kurniawan, M. (2022). School climate and student behavior in learning process. </w:t>
      </w:r>
      <w:r w:rsidRPr="00F85CDD">
        <w:rPr>
          <w:rFonts w:ascii="Arial Nova Light" w:eastAsia="Arial" w:hAnsi="Arial Nova Light" w:cs="Arial"/>
          <w:i/>
          <w:iCs/>
          <w:noProof/>
          <w:color w:val="000000"/>
          <w:sz w:val="20"/>
          <w:szCs w:val="20"/>
        </w:rPr>
        <w:t>Journal of Educational Administration</w:t>
      </w:r>
      <w:r w:rsidRPr="00F85CDD">
        <w:rPr>
          <w:rFonts w:ascii="Arial Nova Light" w:eastAsia="Arial" w:hAnsi="Arial Nova Light" w:cs="Arial"/>
          <w:noProof/>
          <w:color w:val="000000"/>
          <w:sz w:val="20"/>
          <w:szCs w:val="20"/>
        </w:rPr>
        <w:t>, 6(2), 98–107.</w:t>
      </w:r>
    </w:p>
    <w:p w14:paraId="29ECAA09"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Sergiovanni, T. J., &amp; Starratt, R. J. (2007). </w:t>
      </w:r>
      <w:r w:rsidRPr="00F85CDD">
        <w:rPr>
          <w:rFonts w:ascii="Arial Nova Light" w:eastAsia="Arial" w:hAnsi="Arial Nova Light" w:cs="Arial"/>
          <w:i/>
          <w:iCs/>
          <w:noProof/>
          <w:color w:val="000000"/>
          <w:sz w:val="20"/>
          <w:szCs w:val="20"/>
        </w:rPr>
        <w:t>Supervision: A redefinition</w:t>
      </w:r>
      <w:r w:rsidRPr="00F85CDD">
        <w:rPr>
          <w:rFonts w:ascii="Arial Nova Light" w:eastAsia="Arial" w:hAnsi="Arial Nova Light" w:cs="Arial"/>
          <w:noProof/>
          <w:color w:val="000000"/>
          <w:sz w:val="20"/>
          <w:szCs w:val="20"/>
        </w:rPr>
        <w:t>. New York: McGraw-Hill.</w:t>
      </w:r>
    </w:p>
    <w:p w14:paraId="7743D5DC"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Slameto. (2015). </w:t>
      </w:r>
      <w:r w:rsidRPr="00F85CDD">
        <w:rPr>
          <w:rFonts w:ascii="Arial Nova Light" w:eastAsia="Arial" w:hAnsi="Arial Nova Light" w:cs="Arial"/>
          <w:i/>
          <w:iCs/>
          <w:noProof/>
          <w:color w:val="000000"/>
          <w:sz w:val="20"/>
          <w:szCs w:val="20"/>
        </w:rPr>
        <w:t>Belajar dan faktor-faktor yang mempengaruhinya</w:t>
      </w:r>
      <w:r w:rsidRPr="00F85CDD">
        <w:rPr>
          <w:rFonts w:ascii="Arial Nova Light" w:eastAsia="Arial" w:hAnsi="Arial Nova Light" w:cs="Arial"/>
          <w:noProof/>
          <w:color w:val="000000"/>
          <w:sz w:val="20"/>
          <w:szCs w:val="20"/>
        </w:rPr>
        <w:t>. Jakarta: Rineka Cipta.</w:t>
      </w:r>
    </w:p>
    <w:p w14:paraId="00705AC7" w14:textId="7318538F"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Sulianto, J., Purnamasari, V., &amp; Febriarianto, B. (2019). Pengaruh model pembelajaran think-pair-share terhadap hasil belajar siswa kelas V. </w:t>
      </w:r>
      <w:r w:rsidRPr="00F85CDD">
        <w:rPr>
          <w:rFonts w:ascii="Arial Nova Light" w:eastAsia="Arial" w:hAnsi="Arial Nova Light" w:cs="Arial"/>
          <w:i/>
          <w:iCs/>
          <w:noProof/>
          <w:color w:val="000000"/>
          <w:sz w:val="20"/>
          <w:szCs w:val="20"/>
        </w:rPr>
        <w:t>International Journal of Elementary Education</w:t>
      </w:r>
      <w:r w:rsidRPr="00F85CDD">
        <w:rPr>
          <w:rFonts w:ascii="Arial Nova Light" w:eastAsia="Arial" w:hAnsi="Arial Nova Light" w:cs="Arial"/>
          <w:noProof/>
          <w:color w:val="000000"/>
          <w:sz w:val="20"/>
          <w:szCs w:val="20"/>
        </w:rPr>
        <w:t xml:space="preserve">, 3(2), 124–131. </w:t>
      </w:r>
    </w:p>
    <w:p w14:paraId="71572F86"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Suparman, M. A. (2012). </w:t>
      </w:r>
      <w:r w:rsidRPr="00F85CDD">
        <w:rPr>
          <w:rFonts w:ascii="Arial Nova Light" w:eastAsia="Arial" w:hAnsi="Arial Nova Light" w:cs="Arial"/>
          <w:i/>
          <w:iCs/>
          <w:noProof/>
          <w:color w:val="000000"/>
          <w:sz w:val="20"/>
          <w:szCs w:val="20"/>
        </w:rPr>
        <w:t>Desain instruksional modern</w:t>
      </w:r>
      <w:r w:rsidRPr="00F85CDD">
        <w:rPr>
          <w:rFonts w:ascii="Arial Nova Light" w:eastAsia="Arial" w:hAnsi="Arial Nova Light" w:cs="Arial"/>
          <w:noProof/>
          <w:color w:val="000000"/>
          <w:sz w:val="20"/>
          <w:szCs w:val="20"/>
        </w:rPr>
        <w:t>. Jakarta: Erlangga.</w:t>
      </w:r>
    </w:p>
    <w:p w14:paraId="38C72077" w14:textId="074A892B"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Syukur, A., Azis, R., &amp; Sukarsih. (2020). Developing reading learning model to increase reading skill for animal husbandry students in higher education. </w:t>
      </w:r>
      <w:r w:rsidRPr="00F85CDD">
        <w:rPr>
          <w:rFonts w:ascii="Arial Nova Light" w:eastAsia="Arial" w:hAnsi="Arial Nova Light" w:cs="Arial"/>
          <w:i/>
          <w:iCs/>
          <w:noProof/>
          <w:color w:val="000000"/>
          <w:sz w:val="20"/>
          <w:szCs w:val="20"/>
        </w:rPr>
        <w:t>Britain International of Linguistics, Arts and Education</w:t>
      </w:r>
      <w:r w:rsidRPr="00F85CDD">
        <w:rPr>
          <w:rFonts w:ascii="Arial Nova Light" w:eastAsia="Arial" w:hAnsi="Arial Nova Light" w:cs="Arial"/>
          <w:noProof/>
          <w:color w:val="000000"/>
          <w:sz w:val="20"/>
          <w:szCs w:val="20"/>
        </w:rPr>
        <w:t xml:space="preserve">, 2(1), 484–493. </w:t>
      </w:r>
    </w:p>
    <w:p w14:paraId="4A35531E" w14:textId="77777777" w:rsidR="00F85CDD" w:rsidRPr="00F85CDD"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Uno, H. B. (2016). </w:t>
      </w:r>
      <w:r w:rsidRPr="00F85CDD">
        <w:rPr>
          <w:rFonts w:ascii="Arial Nova Light" w:eastAsia="Arial" w:hAnsi="Arial Nova Light" w:cs="Arial"/>
          <w:i/>
          <w:iCs/>
          <w:noProof/>
          <w:color w:val="000000"/>
          <w:sz w:val="20"/>
          <w:szCs w:val="20"/>
        </w:rPr>
        <w:t>Teori motivasi dan pengukurannya dalam bidang pendidikan</w:t>
      </w:r>
      <w:r w:rsidRPr="00F85CDD">
        <w:rPr>
          <w:rFonts w:ascii="Arial Nova Light" w:eastAsia="Arial" w:hAnsi="Arial Nova Light" w:cs="Arial"/>
          <w:noProof/>
          <w:color w:val="000000"/>
          <w:sz w:val="20"/>
          <w:szCs w:val="20"/>
        </w:rPr>
        <w:t>. Jakarta: Bumi Aksara.</w:t>
      </w:r>
    </w:p>
    <w:p w14:paraId="13395A51" w14:textId="556079B3" w:rsidR="00C36156" w:rsidRDefault="00F85CDD" w:rsidP="00CA2D9A">
      <w:pPr>
        <w:widowControl w:val="0"/>
        <w:spacing w:before="240"/>
        <w:ind w:left="720" w:hanging="720"/>
        <w:jc w:val="both"/>
        <w:rPr>
          <w:rFonts w:ascii="Arial Nova Light" w:eastAsia="Arial" w:hAnsi="Arial Nova Light" w:cs="Arial"/>
          <w:noProof/>
          <w:color w:val="000000"/>
          <w:sz w:val="20"/>
          <w:szCs w:val="20"/>
        </w:rPr>
      </w:pPr>
      <w:r w:rsidRPr="00F85CDD">
        <w:rPr>
          <w:rFonts w:ascii="Arial Nova Light" w:eastAsia="Arial" w:hAnsi="Arial Nova Light" w:cs="Arial"/>
          <w:noProof/>
          <w:color w:val="000000"/>
          <w:sz w:val="20"/>
          <w:szCs w:val="20"/>
        </w:rPr>
        <w:t xml:space="preserve">Wahyuni, I., Slameto, &amp; Setyaningtyas, E. W. (2018). Penerapan model PBL berbantuan role playing untuk meningkatkan motivasi dan hasil belajar IPS. </w:t>
      </w:r>
      <w:r w:rsidRPr="00F85CDD">
        <w:rPr>
          <w:rFonts w:ascii="Arial Nova Light" w:eastAsia="Arial" w:hAnsi="Arial Nova Light" w:cs="Arial"/>
          <w:i/>
          <w:iCs/>
          <w:noProof/>
          <w:color w:val="000000"/>
          <w:sz w:val="20"/>
          <w:szCs w:val="20"/>
        </w:rPr>
        <w:t>Jurnal Ilmiah Sekolah Dasar</w:t>
      </w:r>
      <w:r w:rsidRPr="00F85CDD">
        <w:rPr>
          <w:rFonts w:ascii="Arial Nova Light" w:eastAsia="Arial" w:hAnsi="Arial Nova Light" w:cs="Arial"/>
          <w:noProof/>
          <w:color w:val="000000"/>
          <w:sz w:val="20"/>
          <w:szCs w:val="20"/>
        </w:rPr>
        <w:t xml:space="preserve">, 2(4), 356–363. </w:t>
      </w:r>
    </w:p>
    <w:p w14:paraId="4F8494EB" w14:textId="7A933F38" w:rsidR="00CA2D9A" w:rsidRPr="00CA2D9A" w:rsidRDefault="00CA2D9A" w:rsidP="00CA2D9A">
      <w:pPr>
        <w:widowControl w:val="0"/>
        <w:spacing w:before="240"/>
        <w:ind w:left="720" w:hanging="720"/>
        <w:jc w:val="both"/>
        <w:rPr>
          <w:rFonts w:ascii="Arial Nova Light" w:eastAsia="Arial" w:hAnsi="Arial Nova Light" w:cs="Arial"/>
          <w:noProof/>
          <w:color w:val="000000"/>
          <w:sz w:val="20"/>
          <w:szCs w:val="20"/>
        </w:rPr>
      </w:pPr>
      <w:r w:rsidRPr="00CA2D9A">
        <w:rPr>
          <w:rFonts w:ascii="Arial Nova Light" w:eastAsia="Arial" w:hAnsi="Arial Nova Light" w:cs="Arial"/>
          <w:noProof/>
          <w:color w:val="000000"/>
          <w:sz w:val="20"/>
          <w:szCs w:val="20"/>
        </w:rPr>
        <w:t>Zahro, Y. M</w:t>
      </w:r>
      <w:r>
        <w:rPr>
          <w:rFonts w:ascii="Arial Nova Light" w:eastAsia="Arial" w:hAnsi="Arial Nova Light" w:cs="Arial"/>
          <w:noProof/>
          <w:color w:val="000000"/>
          <w:sz w:val="20"/>
          <w:szCs w:val="20"/>
        </w:rPr>
        <w:t xml:space="preserve">, Hadiyanto </w:t>
      </w:r>
      <w:r w:rsidRPr="00CA2D9A">
        <w:rPr>
          <w:rFonts w:ascii="Arial Nova Light" w:eastAsia="Arial" w:hAnsi="Arial Nova Light" w:cs="Arial"/>
          <w:noProof/>
          <w:color w:val="000000"/>
          <w:sz w:val="20"/>
          <w:szCs w:val="20"/>
        </w:rPr>
        <w:t xml:space="preserve">(2023). </w:t>
      </w:r>
      <w:r w:rsidRPr="00CA2D9A">
        <w:rPr>
          <w:rFonts w:ascii="Arial Nova Light" w:eastAsia="Arial" w:hAnsi="Arial Nova Light" w:cs="Arial"/>
          <w:i/>
          <w:iCs/>
          <w:noProof/>
          <w:color w:val="000000"/>
          <w:sz w:val="20"/>
          <w:szCs w:val="20"/>
        </w:rPr>
        <w:t>Persepsi guru dan siswa terhadap iklim sekolah di Madrasah Tsanawiyah</w:t>
      </w:r>
      <w:r w:rsidRPr="00CA2D9A">
        <w:rPr>
          <w:rFonts w:ascii="Arial Nova Light" w:eastAsia="Arial" w:hAnsi="Arial Nova Light" w:cs="Arial"/>
          <w:noProof/>
          <w:color w:val="000000"/>
          <w:sz w:val="20"/>
          <w:szCs w:val="20"/>
        </w:rPr>
        <w:t xml:space="preserve"> (Skripsi). Universitas Islam Negeri Sulthan Thaha Saifuddin Jambi.</w:t>
      </w:r>
    </w:p>
    <w:p w14:paraId="1B963BCC" w14:textId="77777777" w:rsidR="00CA2D9A" w:rsidRPr="00F85CDD" w:rsidRDefault="00CA2D9A" w:rsidP="00CA2D9A">
      <w:pPr>
        <w:widowControl w:val="0"/>
        <w:spacing w:before="240"/>
        <w:ind w:left="720" w:hanging="720"/>
        <w:jc w:val="both"/>
        <w:rPr>
          <w:rFonts w:ascii="Arial Nova Light" w:eastAsia="Arial" w:hAnsi="Arial Nova Light" w:cs="Arial"/>
          <w:noProof/>
          <w:color w:val="000000"/>
          <w:sz w:val="20"/>
          <w:szCs w:val="20"/>
        </w:rPr>
      </w:pPr>
    </w:p>
    <w:sectPr w:rsidR="00CA2D9A" w:rsidRPr="00F85CDD">
      <w:headerReference w:type="even" r:id="rId17"/>
      <w:type w:val="continuous"/>
      <w:pgSz w:w="11907" w:h="16839"/>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4F4C51" w14:textId="77777777" w:rsidR="00D63A3D" w:rsidRDefault="00D63A3D">
      <w:r>
        <w:separator/>
      </w:r>
    </w:p>
  </w:endnote>
  <w:endnote w:type="continuationSeparator" w:id="0">
    <w:p w14:paraId="765BBAB8" w14:textId="77777777" w:rsidR="00D63A3D" w:rsidRDefault="00D63A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1" w:fontKey="{88DB3954-EA9F-47E6-8C13-ED924C1C43A8}"/>
    <w:embedBold r:id="rId2" w:fontKey="{6F959FCC-61C8-4064-9B81-29A82955E64B}"/>
    <w:embedItalic r:id="rId3" w:fontKey="{A302B7D5-C810-4AF2-B937-E7A3D60A4712}"/>
    <w:embedBoldItalic r:id="rId4" w:fontKey="{F370109E-4448-46C8-8A74-6A6C4A84E31F}"/>
  </w:font>
  <w:font w:name="Arial Nova Light">
    <w:altName w:val="Times New Roman"/>
    <w:charset w:val="00"/>
    <w:family w:val="swiss"/>
    <w:pitch w:val="variable"/>
    <w:sig w:usb0="0000028F" w:usb1="00000002" w:usb2="00000000" w:usb3="00000000" w:csb0="0000019F" w:csb1="00000000"/>
    <w:embedRegular r:id="rId5" w:fontKey="{E5F19382-29A0-41F8-A000-C2EE23386B5D}"/>
    <w:embedBold r:id="rId6" w:fontKey="{A884DC71-C30B-49C7-BDD4-22F4B1EFCA29}"/>
    <w:embedItalic r:id="rId7" w:fontKey="{7CB43935-A873-456B-909E-8E6DC3C8F45E}"/>
    <w:embedBoldItalic r:id="rId8" w:fontKey="{AC3A3120-A1E9-49A4-84C4-C66E23B5D62F}"/>
  </w:font>
  <w:font w:name="Century Gothic">
    <w:panose1 w:val="020B0502020202020204"/>
    <w:charset w:val="00"/>
    <w:family w:val="swiss"/>
    <w:pitch w:val="variable"/>
    <w:sig w:usb0="00000287" w:usb1="00000000" w:usb2="00000000" w:usb3="00000000" w:csb0="0000009F" w:csb1="00000000"/>
    <w:embedBold r:id="rId9" w:fontKey="{3919D8BC-0FA4-4E83-B499-DBBFA2E099DF}"/>
  </w:font>
  <w:font w:name="Tahoma">
    <w:panose1 w:val="020B0604030504040204"/>
    <w:charset w:val="00"/>
    <w:family w:val="swiss"/>
    <w:pitch w:val="variable"/>
    <w:sig w:usb0="E1002EFF" w:usb1="C000605B" w:usb2="00000029" w:usb3="00000000" w:csb0="000101FF" w:csb1="00000000"/>
    <w:embedRegular r:id="rId10" w:fontKey="{71B6EEB2-769D-448C-9FE1-3DEFC9144880}"/>
  </w:font>
  <w:font w:name="Calibri">
    <w:panose1 w:val="020F0502020204030204"/>
    <w:charset w:val="00"/>
    <w:family w:val="swiss"/>
    <w:pitch w:val="variable"/>
    <w:sig w:usb0="E4002EFF" w:usb1="C200247B" w:usb2="00000009" w:usb3="00000000" w:csb0="000001FF" w:csb1="00000000"/>
    <w:embedRegular r:id="rId11" w:fontKey="{3D6A85D6-44D5-4B94-BCEA-1348713E1227}"/>
    <w:embedBold r:id="rId12" w:fontKey="{B1C55286-945C-4695-8099-E6468A1410F8}"/>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13" w:fontKey="{012B9563-E154-41A9-8F3F-B077DD16E2F9}"/>
    <w:embedItalic r:id="rId14" w:fontKey="{B04B449C-3CB5-498C-92D1-36656E87ABC3}"/>
  </w:font>
  <w:font w:name="SimSun">
    <w:altName w:val="宋体"/>
    <w:panose1 w:val="02010600030101010101"/>
    <w:charset w:val="86"/>
    <w:family w:val="auto"/>
    <w:pitch w:val="variable"/>
    <w:sig w:usb0="00000203" w:usb1="288F0000"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00"/>
    <w:family w:val="roman"/>
    <w:pitch w:val="variable"/>
    <w:sig w:usb0="00000287" w:usb1="00000000" w:usb2="00000000" w:usb3="00000000" w:csb0="0000009F" w:csb1="00000000"/>
    <w:embedRegular r:id="rId15" w:fontKey="{8DB6BCD1-670F-4FFC-BABB-12763C82A44F}"/>
    <w:embedItalic r:id="rId16" w:fontKey="{07636F4E-5973-4495-B6BB-E316908D7229}"/>
  </w:font>
  <w:font w:name="DengXian Light">
    <w:altName w:val="等线 Light"/>
    <w:charset w:val="86"/>
    <w:family w:val="auto"/>
    <w:pitch w:val="variable"/>
    <w:sig w:usb0="A00002BF" w:usb1="38CF7CFA" w:usb2="00000016" w:usb3="00000000" w:csb0="0004000F" w:csb1="00000000"/>
  </w:font>
  <w:font w:name="Vrinda">
    <w:panose1 w:val="00000400000000000000"/>
    <w:charset w:val="00"/>
    <w:family w:val="swiss"/>
    <w:pitch w:val="variable"/>
    <w:sig w:usb0="0001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56EF95" w14:textId="77777777" w:rsidR="00C36156"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072B7">
      <w:rPr>
        <w:rFonts w:ascii="Arial" w:eastAsia="Arial" w:hAnsi="Arial" w:cs="Arial"/>
        <w:noProof/>
        <w:color w:val="000000"/>
        <w:sz w:val="20"/>
        <w:szCs w:val="20"/>
      </w:rPr>
      <w:t>2</w:t>
    </w:r>
    <w:r>
      <w:rPr>
        <w:rFonts w:ascii="Arial" w:eastAsia="Arial" w:hAnsi="Arial" w:cs="Arial"/>
        <w:color w:val="000000"/>
        <w:sz w:val="20"/>
        <w:szCs w:val="20"/>
      </w:rPr>
      <w:fldChar w:fldCharType="end"/>
    </w:r>
  </w:p>
  <w:p w14:paraId="00322490" w14:textId="77777777" w:rsidR="00C36156" w:rsidRDefault="00C36156">
    <w:pPr>
      <w:rPr>
        <w:rFonts w:ascii="Arial" w:eastAsia="Arial" w:hAnsi="Arial" w:cs="Arial"/>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82A167" w14:textId="114E0164" w:rsidR="00C36156"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072B7">
      <w:rPr>
        <w:rFonts w:ascii="Arial" w:eastAsia="Arial" w:hAnsi="Arial" w:cs="Arial"/>
        <w:noProof/>
        <w:color w:val="000000"/>
        <w:sz w:val="20"/>
        <w:szCs w:val="20"/>
      </w:rPr>
      <w:t>3</w:t>
    </w:r>
    <w:r>
      <w:rPr>
        <w:rFonts w:ascii="Arial" w:eastAsia="Arial" w:hAnsi="Arial" w:cs="Arial"/>
        <w:color w:val="000000"/>
        <w:sz w:val="20"/>
        <w:szCs w:val="20"/>
      </w:rPr>
      <w:fldChar w:fldCharType="end"/>
    </w:r>
  </w:p>
  <w:p w14:paraId="4F76B2ED" w14:textId="77777777" w:rsidR="00C36156" w:rsidRDefault="00C36156">
    <w:pPr>
      <w:jc w:val="right"/>
      <w:rPr>
        <w:rFonts w:ascii="Cambria" w:eastAsia="Cambria" w:hAnsi="Cambria" w:cs="Cambri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2C60F" w14:textId="77777777" w:rsidR="00C36156" w:rsidRDefault="00000000">
    <w:pPr>
      <w:pBdr>
        <w:top w:val="nil"/>
        <w:left w:val="nil"/>
        <w:bottom w:val="nil"/>
        <w:right w:val="nil"/>
        <w:between w:val="nil"/>
      </w:pBdr>
      <w:tabs>
        <w:tab w:val="center" w:pos="4680"/>
        <w:tab w:val="right" w:pos="9360"/>
      </w:tabs>
      <w:jc w:val="center"/>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C072B7">
      <w:rPr>
        <w:rFonts w:ascii="Arial" w:eastAsia="Arial" w:hAnsi="Arial" w:cs="Arial"/>
        <w:noProof/>
        <w:color w:val="000000"/>
        <w:sz w:val="20"/>
        <w:szCs w:val="20"/>
      </w:rPr>
      <w:t>1</w:t>
    </w:r>
    <w:r>
      <w:rPr>
        <w:rFonts w:ascii="Arial" w:eastAsia="Arial" w:hAnsi="Arial" w:cs="Arial"/>
        <w:color w:val="000000"/>
        <w:sz w:val="20"/>
        <w:szCs w:val="20"/>
      </w:rPr>
      <w:fldChar w:fldCharType="end"/>
    </w:r>
  </w:p>
  <w:p w14:paraId="0C250EA2" w14:textId="77777777" w:rsidR="00C36156" w:rsidRDefault="00C36156">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44D504" w14:textId="77777777" w:rsidR="00D63A3D" w:rsidRDefault="00D63A3D">
      <w:r>
        <w:separator/>
      </w:r>
    </w:p>
  </w:footnote>
  <w:footnote w:type="continuationSeparator" w:id="0">
    <w:p w14:paraId="52A3789C" w14:textId="77777777" w:rsidR="00D63A3D" w:rsidRDefault="00D63A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47678F" w14:textId="77777777" w:rsidR="00C36156" w:rsidRDefault="00000000">
    <w:pPr>
      <w:pBdr>
        <w:top w:val="nil"/>
        <w:left w:val="nil"/>
        <w:bottom w:val="nil"/>
        <w:right w:val="nil"/>
        <w:between w:val="nil"/>
      </w:pBdr>
      <w:tabs>
        <w:tab w:val="center" w:pos="4680"/>
        <w:tab w:val="right" w:pos="9360"/>
        <w:tab w:val="center" w:pos="5103"/>
        <w:tab w:val="right" w:pos="9071"/>
      </w:tabs>
      <w:rPr>
        <w:color w:val="000000"/>
        <w:sz w:val="28"/>
        <w:szCs w:val="28"/>
      </w:rPr>
    </w:pPr>
    <w:r>
      <w:rPr>
        <w:rFonts w:ascii="Cambria" w:eastAsia="Cambria" w:hAnsi="Cambria" w:cs="Cambria"/>
        <w:i/>
        <w:color w:val="000000"/>
        <w:sz w:val="18"/>
        <w:szCs w:val="18"/>
      </w:rPr>
      <w:t>Jurnal Ilmiah Sekolah Dasar, Vol. 4, No. 1, Tahun 2020 pp 103-112</w:t>
    </w:r>
    <w:r>
      <w:rPr>
        <w:color w:val="000000"/>
      </w:rPr>
      <w:t xml:space="preserve"> </w:t>
    </w:r>
    <w:r>
      <w:rPr>
        <w:color w:val="000000"/>
      </w:rPr>
      <w:tab/>
    </w:r>
    <w:r>
      <w:rPr>
        <w:color w:val="000000"/>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EC3035" w14:textId="77777777" w:rsidR="00787721" w:rsidRDefault="00787721" w:rsidP="00787721">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Indonesian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Pr>
        <w:rFonts w:ascii="Cambria" w:eastAsia="Cambria" w:hAnsi="Cambria" w:cs="Cambria"/>
        <w:i/>
        <w:sz w:val="16"/>
        <w:szCs w:val="16"/>
      </w:rPr>
      <w:t>3</w:t>
    </w:r>
    <w:r>
      <w:rPr>
        <w:rFonts w:ascii="Cambria" w:eastAsia="Cambria" w:hAnsi="Cambria" w:cs="Cambria"/>
        <w:i/>
        <w:color w:val="000000"/>
        <w:sz w:val="16"/>
        <w:szCs w:val="16"/>
      </w:rPr>
      <w:t xml:space="preserve">, Number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2026</w:t>
    </w:r>
    <w:r>
      <w:rPr>
        <w:rFonts w:ascii="Cambria" w:eastAsia="Cambria" w:hAnsi="Cambria" w:cs="Cambria"/>
        <w:i/>
        <w:color w:val="000000"/>
        <w:sz w:val="16"/>
        <w:szCs w:val="16"/>
      </w:rPr>
      <w:t xml:space="preserve"> pp. 431-437</w:t>
    </w:r>
  </w:p>
  <w:p w14:paraId="4EFFA486" w14:textId="77777777" w:rsidR="00C36156" w:rsidRDefault="00C36156"/>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C38E6" w14:textId="77777777" w:rsidR="00C36156" w:rsidRDefault="00C36156">
    <w:pPr>
      <w:pBdr>
        <w:top w:val="single" w:sz="4" w:space="1" w:color="000000"/>
      </w:pBdr>
      <w:rPr>
        <w:rFonts w:ascii="Cambria" w:eastAsia="Cambria" w:hAnsi="Cambria" w:cs="Cambria"/>
        <w:sz w:val="14"/>
        <w:szCs w:val="14"/>
      </w:rPr>
    </w:pPr>
  </w:p>
  <w:p w14:paraId="5BDFD693" w14:textId="77777777" w:rsidR="00C36156" w:rsidRDefault="00000000">
    <w:pPr>
      <w:pBdr>
        <w:top w:val="single" w:sz="4" w:space="1" w:color="000000"/>
      </w:pBdr>
      <w:tabs>
        <w:tab w:val="right" w:pos="9071"/>
      </w:tabs>
      <w:rPr>
        <w:rFonts w:ascii="Arial" w:eastAsia="Arial" w:hAnsi="Arial" w:cs="Arial"/>
        <w:b/>
      </w:rPr>
    </w:pPr>
    <w:r>
      <w:rPr>
        <w:rFonts w:ascii="Arial" w:eastAsia="Arial" w:hAnsi="Arial" w:cs="Arial"/>
        <w:b/>
        <w:sz w:val="22"/>
        <w:szCs w:val="22"/>
      </w:rPr>
      <w:t>Indonesian Journal of Administration or Management in Education (IJAM-Edu)</w:t>
    </w:r>
    <w:r>
      <w:rPr>
        <w:rFonts w:ascii="Arial" w:eastAsia="Arial" w:hAnsi="Arial" w:cs="Arial"/>
        <w:b/>
      </w:rPr>
      <w:tab/>
    </w:r>
  </w:p>
  <w:p w14:paraId="3537AB88" w14:textId="44323994" w:rsidR="00C36156" w:rsidRDefault="00000000">
    <w:pPr>
      <w:tabs>
        <w:tab w:val="right" w:pos="9071"/>
      </w:tabs>
      <w:rPr>
        <w:rFonts w:ascii="Arial" w:eastAsia="Arial" w:hAnsi="Arial" w:cs="Arial"/>
        <w:sz w:val="14"/>
        <w:szCs w:val="14"/>
      </w:rPr>
    </w:pPr>
    <w:bookmarkStart w:id="1" w:name="_heading=h.30j0zll" w:colFirst="0" w:colLast="0"/>
    <w:bookmarkEnd w:id="1"/>
    <w:r>
      <w:rPr>
        <w:rFonts w:ascii="Arial" w:eastAsia="Arial" w:hAnsi="Arial" w:cs="Arial"/>
        <w:sz w:val="14"/>
        <w:szCs w:val="14"/>
      </w:rPr>
      <w:t xml:space="preserve">Volume </w:t>
    </w:r>
    <w:r w:rsidR="00787721">
      <w:rPr>
        <w:rFonts w:ascii="Arial" w:eastAsia="Arial" w:hAnsi="Arial" w:cs="Arial"/>
        <w:sz w:val="14"/>
        <w:szCs w:val="14"/>
      </w:rPr>
      <w:t>3</w:t>
    </w:r>
    <w:r>
      <w:rPr>
        <w:rFonts w:ascii="Arial" w:eastAsia="Arial" w:hAnsi="Arial" w:cs="Arial"/>
        <w:sz w:val="14"/>
        <w:szCs w:val="14"/>
      </w:rPr>
      <w:t>, Number 1, 202</w:t>
    </w:r>
    <w:r w:rsidR="00787721">
      <w:rPr>
        <w:rFonts w:ascii="Arial" w:eastAsia="Arial" w:hAnsi="Arial" w:cs="Arial"/>
        <w:sz w:val="14"/>
        <w:szCs w:val="14"/>
      </w:rPr>
      <w:t>6</w:t>
    </w:r>
    <w:r>
      <w:rPr>
        <w:rFonts w:ascii="Arial" w:eastAsia="Arial" w:hAnsi="Arial" w:cs="Arial"/>
        <w:sz w:val="14"/>
        <w:szCs w:val="14"/>
      </w:rPr>
      <w:t xml:space="preserve"> pp. </w:t>
    </w:r>
    <w:r w:rsidR="00787721">
      <w:rPr>
        <w:rFonts w:ascii="Arial" w:eastAsia="Arial" w:hAnsi="Arial" w:cs="Arial"/>
        <w:sz w:val="14"/>
        <w:szCs w:val="14"/>
      </w:rPr>
      <w:t>431</w:t>
    </w:r>
    <w:r>
      <w:rPr>
        <w:rFonts w:ascii="Arial" w:eastAsia="Arial" w:hAnsi="Arial" w:cs="Arial"/>
        <w:sz w:val="14"/>
        <w:szCs w:val="14"/>
      </w:rPr>
      <w:t>-</w:t>
    </w:r>
    <w:r w:rsidR="00787721">
      <w:rPr>
        <w:rFonts w:ascii="Arial" w:eastAsia="Arial" w:hAnsi="Arial" w:cs="Arial"/>
        <w:sz w:val="14"/>
        <w:szCs w:val="14"/>
      </w:rPr>
      <w:t>437</w:t>
    </w:r>
    <w:r>
      <w:rPr>
        <w:rFonts w:ascii="Arial" w:eastAsia="Arial" w:hAnsi="Arial" w:cs="Arial"/>
        <w:sz w:val="14"/>
        <w:szCs w:val="14"/>
      </w:rPr>
      <w:tab/>
    </w:r>
  </w:p>
  <w:p w14:paraId="33BC49FD" w14:textId="77777777" w:rsidR="00C36156" w:rsidRDefault="00000000">
    <w:pPr>
      <w:rPr>
        <w:rFonts w:ascii="Arial" w:eastAsia="Arial" w:hAnsi="Arial" w:cs="Arial"/>
        <w:sz w:val="14"/>
        <w:szCs w:val="14"/>
      </w:rPr>
    </w:pPr>
    <w:r>
      <w:rPr>
        <w:rFonts w:ascii="Arial" w:eastAsia="Arial" w:hAnsi="Arial" w:cs="Arial"/>
        <w:sz w:val="14"/>
        <w:szCs w:val="14"/>
      </w:rPr>
      <w:t>E-ISSN: 3089-6037</w:t>
    </w:r>
  </w:p>
  <w:p w14:paraId="596F309F" w14:textId="77777777" w:rsidR="00C36156" w:rsidRDefault="00000000">
    <w:pPr>
      <w:pBdr>
        <w:bottom w:val="single" w:sz="12" w:space="1" w:color="000000"/>
      </w:pBdr>
      <w:rPr>
        <w:rFonts w:ascii="Arial" w:eastAsia="Arial" w:hAnsi="Arial" w:cs="Arial"/>
        <w:sz w:val="14"/>
        <w:szCs w:val="14"/>
      </w:rPr>
    </w:pPr>
    <w:r>
      <w:rPr>
        <w:rFonts w:ascii="Arial" w:eastAsia="Arial" w:hAnsi="Arial" w:cs="Arial"/>
        <w:sz w:val="14"/>
        <w:szCs w:val="14"/>
      </w:rPr>
      <w:t xml:space="preserve">Open Access : </w:t>
    </w:r>
    <w:hyperlink r:id="rId1">
      <w:r w:rsidR="00C36156">
        <w:rPr>
          <w:rFonts w:ascii="Arial" w:eastAsia="Arial" w:hAnsi="Arial" w:cs="Arial"/>
          <w:color w:val="0000FF"/>
          <w:sz w:val="14"/>
          <w:szCs w:val="14"/>
          <w:u w:val="single"/>
        </w:rPr>
        <w:t>https://ijam-edu.ppj.unp.ac.id/index.php/ijam</w:t>
      </w:r>
    </w:hyperlink>
    <w:r>
      <w:rPr>
        <w:rFonts w:ascii="Arial" w:eastAsia="Arial" w:hAnsi="Arial" w:cs="Arial"/>
        <w:sz w:val="14"/>
        <w:szCs w:val="14"/>
      </w:rPr>
      <w:t xml:space="preserve"> </w:t>
    </w:r>
  </w:p>
  <w:p w14:paraId="19A92911" w14:textId="77777777" w:rsidR="00C36156" w:rsidRDefault="00C36156">
    <w:pPr>
      <w:pBdr>
        <w:bottom w:val="single" w:sz="12" w:space="1" w:color="000000"/>
      </w:pBdr>
      <w:rPr>
        <w:rFonts w:ascii="Cambria" w:eastAsia="Cambria" w:hAnsi="Cambria" w:cs="Cambria"/>
        <w:sz w:val="14"/>
        <w:szCs w:val="14"/>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37143" w14:textId="3F9B75D9" w:rsidR="00C36156" w:rsidRDefault="00000000">
    <w:pPr>
      <w:pBdr>
        <w:top w:val="nil"/>
        <w:left w:val="nil"/>
        <w:bottom w:val="nil"/>
        <w:right w:val="nil"/>
        <w:between w:val="nil"/>
      </w:pBdr>
      <w:tabs>
        <w:tab w:val="center" w:pos="4680"/>
        <w:tab w:val="right" w:pos="9360"/>
        <w:tab w:val="left" w:pos="1080"/>
        <w:tab w:val="right" w:pos="9071"/>
      </w:tabs>
      <w:rPr>
        <w:rFonts w:ascii="Cambria" w:eastAsia="Cambria" w:hAnsi="Cambria" w:cs="Cambria"/>
        <w:i/>
        <w:color w:val="000000"/>
        <w:sz w:val="16"/>
        <w:szCs w:val="16"/>
      </w:rPr>
    </w:pPr>
    <w:r>
      <w:rPr>
        <w:rFonts w:ascii="Cambria" w:eastAsia="Cambria" w:hAnsi="Cambria" w:cs="Cambria"/>
        <w:b/>
        <w:i/>
        <w:color w:val="000000"/>
        <w:sz w:val="16"/>
        <w:szCs w:val="16"/>
      </w:rPr>
      <w:t>In</w:t>
    </w:r>
    <w:r w:rsidR="00787721">
      <w:rPr>
        <w:rFonts w:ascii="Cambria" w:eastAsia="Cambria" w:hAnsi="Cambria" w:cs="Cambria"/>
        <w:b/>
        <w:i/>
        <w:color w:val="000000"/>
        <w:sz w:val="16"/>
        <w:szCs w:val="16"/>
      </w:rPr>
      <w:t>donesian</w:t>
    </w:r>
    <w:r>
      <w:rPr>
        <w:rFonts w:ascii="Cambria" w:eastAsia="Cambria" w:hAnsi="Cambria" w:cs="Cambria"/>
        <w:b/>
        <w:i/>
        <w:color w:val="000000"/>
        <w:sz w:val="16"/>
        <w:szCs w:val="16"/>
      </w:rPr>
      <w:t xml:space="preserve"> Journal of Administration or Management in Education  (IJAM-Edu)</w:t>
    </w:r>
    <w:r>
      <w:rPr>
        <w:rFonts w:ascii="Cambria" w:eastAsia="Cambria" w:hAnsi="Cambria" w:cs="Cambria"/>
        <w:b/>
        <w:i/>
        <w:color w:val="000000"/>
        <w:sz w:val="16"/>
        <w:szCs w:val="16"/>
      </w:rPr>
      <w:br/>
    </w:r>
    <w:r>
      <w:rPr>
        <w:rFonts w:ascii="Cambria" w:eastAsia="Cambria" w:hAnsi="Cambria" w:cs="Cambria"/>
        <w:i/>
        <w:color w:val="000000"/>
        <w:sz w:val="16"/>
        <w:szCs w:val="16"/>
      </w:rPr>
      <w:t xml:space="preserve">Volume </w:t>
    </w:r>
    <w:r w:rsidR="00787721">
      <w:rPr>
        <w:rFonts w:ascii="Cambria" w:eastAsia="Cambria" w:hAnsi="Cambria" w:cs="Cambria"/>
        <w:i/>
        <w:sz w:val="16"/>
        <w:szCs w:val="16"/>
      </w:rPr>
      <w:t>3</w:t>
    </w:r>
    <w:r>
      <w:rPr>
        <w:rFonts w:ascii="Cambria" w:eastAsia="Cambria" w:hAnsi="Cambria" w:cs="Cambria"/>
        <w:i/>
        <w:color w:val="000000"/>
        <w:sz w:val="16"/>
        <w:szCs w:val="16"/>
      </w:rPr>
      <w:t xml:space="preserve">, Number </w:t>
    </w:r>
    <w:r>
      <w:rPr>
        <w:rFonts w:ascii="Cambria" w:eastAsia="Cambria" w:hAnsi="Cambria" w:cs="Cambria"/>
        <w:i/>
        <w:sz w:val="16"/>
        <w:szCs w:val="16"/>
      </w:rPr>
      <w:t>1</w:t>
    </w:r>
    <w:r>
      <w:rPr>
        <w:rFonts w:ascii="Cambria" w:eastAsia="Cambria" w:hAnsi="Cambria" w:cs="Cambria"/>
        <w:i/>
        <w:color w:val="000000"/>
        <w:sz w:val="16"/>
        <w:szCs w:val="16"/>
      </w:rPr>
      <w:t xml:space="preserve">, </w:t>
    </w:r>
    <w:r>
      <w:rPr>
        <w:rFonts w:ascii="Cambria" w:eastAsia="Cambria" w:hAnsi="Cambria" w:cs="Cambria"/>
        <w:i/>
        <w:sz w:val="16"/>
        <w:szCs w:val="16"/>
      </w:rPr>
      <w:t>202</w:t>
    </w:r>
    <w:r w:rsidR="00787721">
      <w:rPr>
        <w:rFonts w:ascii="Cambria" w:eastAsia="Cambria" w:hAnsi="Cambria" w:cs="Cambria"/>
        <w:i/>
        <w:sz w:val="16"/>
        <w:szCs w:val="16"/>
      </w:rPr>
      <w:t>6</w:t>
    </w:r>
    <w:r>
      <w:rPr>
        <w:rFonts w:ascii="Cambria" w:eastAsia="Cambria" w:hAnsi="Cambria" w:cs="Cambria"/>
        <w:i/>
        <w:color w:val="000000"/>
        <w:sz w:val="16"/>
        <w:szCs w:val="16"/>
      </w:rPr>
      <w:t xml:space="preserve"> pp. </w:t>
    </w:r>
    <w:r w:rsidR="00787721">
      <w:rPr>
        <w:rFonts w:ascii="Cambria" w:eastAsia="Cambria" w:hAnsi="Cambria" w:cs="Cambria"/>
        <w:i/>
        <w:color w:val="000000"/>
        <w:sz w:val="16"/>
        <w:szCs w:val="16"/>
      </w:rPr>
      <w:t>431-437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893FBF"/>
    <w:multiLevelType w:val="hybridMultilevel"/>
    <w:tmpl w:val="946C5AB4"/>
    <w:lvl w:ilvl="0" w:tplc="04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414824B4"/>
    <w:multiLevelType w:val="multilevel"/>
    <w:tmpl w:val="AE70AC2C"/>
    <w:lvl w:ilvl="0">
      <w:start w:val="1"/>
      <w:numFmt w:val="decimal"/>
      <w:pStyle w:val="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5357674B"/>
    <w:multiLevelType w:val="hybridMultilevel"/>
    <w:tmpl w:val="F746FF44"/>
    <w:lvl w:ilvl="0" w:tplc="8D34AC8C">
      <w:start w:val="1"/>
      <w:numFmt w:val="lowerLetter"/>
      <w:lvlText w:val="%1."/>
      <w:lvlJc w:val="left"/>
      <w:pPr>
        <w:ind w:left="720" w:hanging="360"/>
      </w:pPr>
      <w:rPr>
        <w:b/>
        <w:b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5EFC25AF"/>
    <w:multiLevelType w:val="multilevel"/>
    <w:tmpl w:val="9A2E47B6"/>
    <w:lvl w:ilvl="0">
      <w:start w:val="1"/>
      <w:numFmt w:val="decimal"/>
      <w:lvlText w:val="%1."/>
      <w:lvlJc w:val="left"/>
      <w:pPr>
        <w:ind w:left="720" w:hanging="360"/>
      </w:pPr>
      <w:rPr>
        <w:rFonts w:ascii="Arial" w:hAnsi="Arial" w:cs="Aria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55961863">
    <w:abstractNumId w:val="3"/>
  </w:num>
  <w:num w:numId="2" w16cid:durableId="1431269319">
    <w:abstractNumId w:val="1"/>
  </w:num>
  <w:num w:numId="3" w16cid:durableId="1584874835">
    <w:abstractNumId w:val="2"/>
  </w:num>
  <w:num w:numId="4" w16cid:durableId="921915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TrueTypeFonts/>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156"/>
    <w:rsid w:val="00026E76"/>
    <w:rsid w:val="000E72C8"/>
    <w:rsid w:val="000F21CC"/>
    <w:rsid w:val="001E7F90"/>
    <w:rsid w:val="00207970"/>
    <w:rsid w:val="00241CE4"/>
    <w:rsid w:val="00247BD4"/>
    <w:rsid w:val="002F46DB"/>
    <w:rsid w:val="00381244"/>
    <w:rsid w:val="003B6AC8"/>
    <w:rsid w:val="003B77EF"/>
    <w:rsid w:val="003D6EDF"/>
    <w:rsid w:val="00476E37"/>
    <w:rsid w:val="004832B1"/>
    <w:rsid w:val="00504A7F"/>
    <w:rsid w:val="0056135A"/>
    <w:rsid w:val="005B0F12"/>
    <w:rsid w:val="00635757"/>
    <w:rsid w:val="0065382D"/>
    <w:rsid w:val="006E52A0"/>
    <w:rsid w:val="00787721"/>
    <w:rsid w:val="007E3238"/>
    <w:rsid w:val="00917C08"/>
    <w:rsid w:val="00956F0C"/>
    <w:rsid w:val="00973CE3"/>
    <w:rsid w:val="009F09D7"/>
    <w:rsid w:val="00AF182C"/>
    <w:rsid w:val="00B0061C"/>
    <w:rsid w:val="00B15D26"/>
    <w:rsid w:val="00B32925"/>
    <w:rsid w:val="00BD087B"/>
    <w:rsid w:val="00C072B7"/>
    <w:rsid w:val="00C36156"/>
    <w:rsid w:val="00C47640"/>
    <w:rsid w:val="00C56BCF"/>
    <w:rsid w:val="00CA2D9A"/>
    <w:rsid w:val="00CA6861"/>
    <w:rsid w:val="00D4538F"/>
    <w:rsid w:val="00D45631"/>
    <w:rsid w:val="00D63A3D"/>
    <w:rsid w:val="00E133C5"/>
    <w:rsid w:val="00E57589"/>
    <w:rsid w:val="00EA7666"/>
    <w:rsid w:val="00EF174B"/>
    <w:rsid w:val="00F521B4"/>
    <w:rsid w:val="00F85CDD"/>
    <w:rsid w:val="00FC581B"/>
  </w:rsids>
  <m:mathPr>
    <m:mathFont m:val="Cambria Math"/>
    <m:brkBin m:val="before"/>
    <m:brkBinSub m:val="--"/>
    <m:smallFrac m:val="0"/>
    <m:dispDef/>
    <m:lMargin m:val="0"/>
    <m:rMargin m:val="0"/>
    <m:defJc m:val="centerGroup"/>
    <m:wrapIndent m:val="1440"/>
    <m:intLim m:val="subSup"/>
    <m:naryLim m:val="undOvr"/>
  </m:mathPr>
  <w:themeFontLang w:val="en-AU" w:eastAsia="zh-CN" w:bidi="b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4BC193"/>
  <w15:docId w15:val="{A17447C4-2603-46E5-A1B7-4483F50FA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AU" w:eastAsia="zh-CN" w:bidi="bn-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5777"/>
    <w:rPr>
      <w:rFonts w:eastAsia="MS Mincho"/>
    </w:rPr>
  </w:style>
  <w:style w:type="paragraph" w:styleId="Heading1">
    <w:name w:val="heading 1"/>
    <w:basedOn w:val="Normal"/>
    <w:next w:val="Normal"/>
    <w:link w:val="Heading1Char"/>
    <w:uiPriority w:val="9"/>
    <w:qFormat/>
    <w:rsid w:val="0086516A"/>
    <w:pPr>
      <w:keepNext/>
      <w:keepLines/>
      <w:spacing w:before="240" w:after="240"/>
      <w:jc w:val="both"/>
      <w:outlineLvl w:val="0"/>
    </w:pPr>
    <w:rPr>
      <w:rFonts w:ascii="Cambria" w:eastAsia="Times New Roman" w:hAnsi="Cambria"/>
      <w:b/>
      <w:color w:val="00B050"/>
      <w:sz w:val="32"/>
      <w:szCs w:val="32"/>
      <w:lang w:val="id-ID" w:eastAsia="x-none"/>
    </w:rPr>
  </w:style>
  <w:style w:type="paragraph" w:styleId="Heading2">
    <w:name w:val="heading 2"/>
    <w:basedOn w:val="Normal"/>
    <w:next w:val="Normal"/>
    <w:link w:val="Heading2Char"/>
    <w:uiPriority w:val="9"/>
    <w:unhideWhenUsed/>
    <w:qFormat/>
    <w:rsid w:val="0086516A"/>
    <w:pPr>
      <w:keepNext/>
      <w:spacing w:before="60" w:after="60"/>
      <w:outlineLvl w:val="1"/>
    </w:pPr>
    <w:rPr>
      <w:rFonts w:ascii="Arial Nova Light" w:eastAsia="Times New Roman" w:hAnsi="Arial Nova Light"/>
      <w:b/>
      <w:bCs/>
      <w:iCs/>
      <w:sz w:val="18"/>
      <w:szCs w:val="28"/>
      <w:lang w:val="x-none" w:eastAsia="x-none"/>
    </w:rPr>
  </w:style>
  <w:style w:type="paragraph" w:styleId="Heading3">
    <w:name w:val="heading 3"/>
    <w:basedOn w:val="Normal"/>
    <w:next w:val="Normal"/>
    <w:link w:val="Heading3Char"/>
    <w:uiPriority w:val="9"/>
    <w:unhideWhenUsed/>
    <w:qFormat/>
    <w:rsid w:val="0086516A"/>
    <w:pPr>
      <w:keepNext/>
      <w:numPr>
        <w:numId w:val="2"/>
      </w:numPr>
      <w:spacing w:before="60" w:after="60" w:line="360" w:lineRule="auto"/>
      <w:ind w:left="284" w:hanging="284"/>
      <w:outlineLvl w:val="2"/>
    </w:pPr>
    <w:rPr>
      <w:rFonts w:ascii="Arial Nova Light" w:eastAsia="Times New Roman" w:hAnsi="Arial Nova Light"/>
      <w:b/>
      <w:bCs/>
      <w:sz w:val="20"/>
      <w:szCs w:val="26"/>
    </w:rPr>
  </w:style>
  <w:style w:type="paragraph" w:styleId="Heading4">
    <w:name w:val="heading 4"/>
    <w:basedOn w:val="Normal"/>
    <w:next w:val="Normal"/>
    <w:uiPriority w:val="9"/>
    <w:unhideWhenUsed/>
    <w:qFormat/>
    <w:rsid w:val="00ED446C"/>
    <w:pPr>
      <w:keepNext/>
      <w:keepLines/>
      <w:spacing w:before="60" w:after="60"/>
      <w:outlineLvl w:val="3"/>
    </w:pPr>
    <w:rPr>
      <w:rFonts w:ascii="Arial Nova Light" w:hAnsi="Arial Nova Light"/>
      <w:b/>
      <w:sz w:val="20"/>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C80ED1"/>
    <w:pPr>
      <w:spacing w:after="200" w:line="360" w:lineRule="auto"/>
      <w:contextualSpacing/>
      <w:jc w:val="both"/>
    </w:pPr>
    <w:rPr>
      <w:rFonts w:ascii="Century Gothic" w:eastAsia="Times New Roman" w:hAnsi="Century Gothic"/>
      <w:b/>
      <w:spacing w:val="-10"/>
      <w:kern w:val="28"/>
      <w:sz w:val="34"/>
      <w:szCs w:val="56"/>
      <w:lang w:val="id-ID" w:eastAsia="x-none"/>
    </w:rPr>
  </w:style>
  <w:style w:type="character" w:styleId="Hyperlink">
    <w:name w:val="Hyperlink"/>
    <w:qFormat/>
    <w:rsid w:val="008F5777"/>
    <w:rPr>
      <w:color w:val="0000FF"/>
      <w:u w:val="single"/>
    </w:rPr>
  </w:style>
  <w:style w:type="paragraph" w:styleId="BodyTextIndent3">
    <w:name w:val="Body Text Indent 3"/>
    <w:basedOn w:val="Normal"/>
    <w:link w:val="BodyTextIndent3Char"/>
    <w:rsid w:val="000C5365"/>
    <w:pPr>
      <w:ind w:firstLine="360"/>
      <w:jc w:val="both"/>
    </w:pPr>
    <w:rPr>
      <w:lang w:val="x-none" w:eastAsia="x-none"/>
    </w:rPr>
  </w:style>
  <w:style w:type="character" w:styleId="FollowedHyperlink">
    <w:name w:val="FollowedHyperlink"/>
    <w:rsid w:val="00652DCA"/>
    <w:rPr>
      <w:color w:val="800080"/>
      <w:u w:val="single"/>
    </w:rPr>
  </w:style>
  <w:style w:type="paragraph" w:styleId="BalloonText">
    <w:name w:val="Balloon Text"/>
    <w:basedOn w:val="Normal"/>
    <w:link w:val="BalloonTextChar"/>
    <w:rsid w:val="000644D4"/>
    <w:rPr>
      <w:rFonts w:ascii="Tahoma" w:hAnsi="Tahoma"/>
      <w:sz w:val="16"/>
      <w:szCs w:val="16"/>
      <w:lang w:val="x-none" w:eastAsia="x-none"/>
    </w:rPr>
  </w:style>
  <w:style w:type="character" w:customStyle="1" w:styleId="BalloonTextChar">
    <w:name w:val="Balloon Text Char"/>
    <w:link w:val="BalloonText"/>
    <w:rsid w:val="000644D4"/>
    <w:rPr>
      <w:rFonts w:ascii="Tahoma" w:eastAsia="MS Mincho" w:hAnsi="Tahoma" w:cs="Tahoma"/>
      <w:sz w:val="16"/>
      <w:szCs w:val="16"/>
    </w:rPr>
  </w:style>
  <w:style w:type="paragraph" w:styleId="Header">
    <w:name w:val="header"/>
    <w:basedOn w:val="Normal"/>
    <w:link w:val="HeaderChar"/>
    <w:uiPriority w:val="99"/>
    <w:unhideWhenUsed/>
    <w:rsid w:val="00994B35"/>
    <w:pPr>
      <w:tabs>
        <w:tab w:val="center" w:pos="4680"/>
        <w:tab w:val="right" w:pos="9360"/>
      </w:tabs>
    </w:pPr>
    <w:rPr>
      <w:lang w:val="x-none" w:eastAsia="x-none"/>
    </w:rPr>
  </w:style>
  <w:style w:type="character" w:customStyle="1" w:styleId="HeaderChar">
    <w:name w:val="Header Char"/>
    <w:link w:val="Header"/>
    <w:uiPriority w:val="99"/>
    <w:rsid w:val="00994B35"/>
    <w:rPr>
      <w:rFonts w:eastAsia="MS Mincho"/>
      <w:sz w:val="24"/>
      <w:szCs w:val="24"/>
    </w:rPr>
  </w:style>
  <w:style w:type="paragraph" w:styleId="Footer">
    <w:name w:val="footer"/>
    <w:basedOn w:val="Normal"/>
    <w:link w:val="FooterChar"/>
    <w:uiPriority w:val="99"/>
    <w:unhideWhenUsed/>
    <w:rsid w:val="00994B35"/>
    <w:pPr>
      <w:tabs>
        <w:tab w:val="center" w:pos="4680"/>
        <w:tab w:val="right" w:pos="9360"/>
      </w:tabs>
    </w:pPr>
    <w:rPr>
      <w:lang w:val="x-none" w:eastAsia="x-none"/>
    </w:rPr>
  </w:style>
  <w:style w:type="character" w:customStyle="1" w:styleId="FooterChar">
    <w:name w:val="Footer Char"/>
    <w:link w:val="Footer"/>
    <w:uiPriority w:val="99"/>
    <w:rsid w:val="00994B35"/>
    <w:rPr>
      <w:rFonts w:eastAsia="MS Mincho"/>
      <w:sz w:val="24"/>
      <w:szCs w:val="24"/>
    </w:rPr>
  </w:style>
  <w:style w:type="paragraph" w:styleId="EndnoteText">
    <w:name w:val="endnote text"/>
    <w:basedOn w:val="Normal"/>
    <w:link w:val="EndnoteTextChar"/>
    <w:semiHidden/>
    <w:unhideWhenUsed/>
    <w:rsid w:val="0012297D"/>
    <w:rPr>
      <w:sz w:val="20"/>
      <w:szCs w:val="20"/>
      <w:lang w:val="x-none" w:eastAsia="x-none"/>
    </w:rPr>
  </w:style>
  <w:style w:type="character" w:customStyle="1" w:styleId="EndnoteTextChar">
    <w:name w:val="Endnote Text Char"/>
    <w:link w:val="EndnoteText"/>
    <w:semiHidden/>
    <w:rsid w:val="0012297D"/>
    <w:rPr>
      <w:rFonts w:eastAsia="MS Mincho"/>
    </w:rPr>
  </w:style>
  <w:style w:type="character" w:styleId="EndnoteReference">
    <w:name w:val="endnote reference"/>
    <w:semiHidden/>
    <w:unhideWhenUsed/>
    <w:rsid w:val="0012297D"/>
    <w:rPr>
      <w:vertAlign w:val="superscript"/>
    </w:rPr>
  </w:style>
  <w:style w:type="paragraph" w:styleId="FootnoteText">
    <w:name w:val="footnote text"/>
    <w:aliases w:val="Char,Footnote Text Char Char,Char Char Char,Char Char2 Char,Footnote Text Char Char Char Char,Footnote Text Char Char Char Char Char Char Char Char,Char Char Char Char Char Char Char Char Char Char Char,Char Char Char Char Char Char"/>
    <w:basedOn w:val="Normal"/>
    <w:link w:val="FootnoteTextChar"/>
    <w:unhideWhenUsed/>
    <w:qFormat/>
    <w:rsid w:val="0012297D"/>
    <w:rPr>
      <w:sz w:val="20"/>
      <w:szCs w:val="20"/>
      <w:lang w:val="x-none" w:eastAsia="x-none"/>
    </w:rPr>
  </w:style>
  <w:style w:type="character" w:customStyle="1" w:styleId="FootnoteTextChar">
    <w:name w:val="Footnote Text Char"/>
    <w:aliases w:val="Char Char,Footnote Text Char Char Char,Char Char Char Char,Char Char2 Char Char,Footnote Text Char Char Char Char Char,Footnote Text Char Char Char Char Char Char Char Char Char,Char Char Char Char Char Char Char"/>
    <w:link w:val="FootnoteText"/>
    <w:qFormat/>
    <w:rsid w:val="0012297D"/>
    <w:rPr>
      <w:rFonts w:eastAsia="MS Mincho"/>
    </w:rPr>
  </w:style>
  <w:style w:type="character" w:styleId="FootnoteReference">
    <w:name w:val="footnote reference"/>
    <w:unhideWhenUsed/>
    <w:qFormat/>
    <w:rsid w:val="0012297D"/>
    <w:rPr>
      <w:vertAlign w:val="superscript"/>
    </w:rPr>
  </w:style>
  <w:style w:type="paragraph" w:styleId="ListParagraph">
    <w:name w:val="List Paragraph"/>
    <w:aliases w:val="Body of text,List Paragraph1,Colorful List - Accent 11,Body of text+1,Body of text+2,Body of text+3,List Paragraph11,HEADING 1,Medium Grid 1 - Accent 21,Heading 11,Heading 111,Heading 12,Heading 10,Colorful List - Accent 111,sub-section,r"/>
    <w:basedOn w:val="Normal"/>
    <w:link w:val="ListParagraphChar"/>
    <w:uiPriority w:val="34"/>
    <w:qFormat/>
    <w:rsid w:val="00B45661"/>
    <w:pPr>
      <w:ind w:left="720"/>
      <w:contextualSpacing/>
    </w:pPr>
    <w:rPr>
      <w:lang w:val="x-none" w:eastAsia="x-none"/>
    </w:rPr>
  </w:style>
  <w:style w:type="paragraph" w:customStyle="1" w:styleId="author">
    <w:name w:val="author"/>
    <w:basedOn w:val="Normal"/>
    <w:qFormat/>
    <w:rsid w:val="00CA38C0"/>
    <w:pPr>
      <w:spacing w:line="260" w:lineRule="atLeast"/>
      <w:jc w:val="right"/>
    </w:pPr>
    <w:rPr>
      <w:rFonts w:eastAsia="Times New Roman"/>
      <w:szCs w:val="20"/>
      <w:lang w:eastAsia="tr-TR"/>
    </w:rPr>
  </w:style>
  <w:style w:type="paragraph" w:customStyle="1" w:styleId="abstract">
    <w:name w:val="abstract"/>
    <w:basedOn w:val="Normal"/>
    <w:qFormat/>
    <w:rsid w:val="00947D41"/>
    <w:pPr>
      <w:spacing w:before="120" w:line="220" w:lineRule="atLeast"/>
      <w:ind w:left="567" w:right="526"/>
      <w:jc w:val="both"/>
    </w:pPr>
    <w:rPr>
      <w:rFonts w:eastAsia="Times New Roman"/>
      <w:i/>
      <w:szCs w:val="20"/>
      <w:lang w:eastAsia="tr-TR"/>
    </w:rPr>
  </w:style>
  <w:style w:type="character" w:customStyle="1" w:styleId="ListParagraphChar">
    <w:name w:val="List Paragraph Char"/>
    <w:aliases w:val="Body of text Char,List Paragraph1 Char,Colorful List - Accent 11 Char,Body of text+1 Char,Body of text+2 Char,Body of text+3 Char,List Paragraph11 Char,HEADING 1 Char,Medium Grid 1 - Accent 21 Char,Heading 11 Char,Heading 111 Char"/>
    <w:link w:val="ListParagraph"/>
    <w:uiPriority w:val="34"/>
    <w:qFormat/>
    <w:rsid w:val="003F397D"/>
    <w:rPr>
      <w:rFonts w:eastAsia="MS Mincho"/>
      <w:sz w:val="24"/>
      <w:szCs w:val="24"/>
    </w:rPr>
  </w:style>
  <w:style w:type="table" w:styleId="TableGrid">
    <w:name w:val="Table Grid"/>
    <w:basedOn w:val="TableNormal"/>
    <w:uiPriority w:val="59"/>
    <w:qFormat/>
    <w:rsid w:val="0073529B"/>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mphasis">
    <w:name w:val="Emphasis"/>
    <w:uiPriority w:val="20"/>
    <w:qFormat/>
    <w:rsid w:val="0012623B"/>
    <w:rPr>
      <w:i/>
      <w:iCs/>
    </w:rPr>
  </w:style>
  <w:style w:type="paragraph" w:styleId="BodyTextIndent">
    <w:name w:val="Body Text Indent"/>
    <w:basedOn w:val="Normal"/>
    <w:link w:val="BodyTextIndentChar"/>
    <w:unhideWhenUsed/>
    <w:rsid w:val="008D24A3"/>
    <w:pPr>
      <w:spacing w:after="120"/>
      <w:ind w:left="360"/>
    </w:pPr>
    <w:rPr>
      <w:lang w:val="x-none" w:eastAsia="x-none"/>
    </w:rPr>
  </w:style>
  <w:style w:type="character" w:customStyle="1" w:styleId="BodyTextIndentChar">
    <w:name w:val="Body Text Indent Char"/>
    <w:link w:val="BodyTextIndent"/>
    <w:rsid w:val="008D24A3"/>
    <w:rPr>
      <w:rFonts w:eastAsia="MS Mincho"/>
      <w:sz w:val="24"/>
      <w:szCs w:val="24"/>
    </w:rPr>
  </w:style>
  <w:style w:type="paragraph" w:styleId="HTMLPreformatted">
    <w:name w:val="HTML Preformatted"/>
    <w:basedOn w:val="Normal"/>
    <w:link w:val="HTMLPreformattedChar"/>
    <w:uiPriority w:val="99"/>
    <w:unhideWhenUsed/>
    <w:rsid w:val="00F80D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F80D4A"/>
    <w:rPr>
      <w:rFonts w:ascii="Courier New" w:hAnsi="Courier New" w:cs="Courier New"/>
    </w:rPr>
  </w:style>
  <w:style w:type="character" w:customStyle="1" w:styleId="st">
    <w:name w:val="st"/>
    <w:rsid w:val="003A608D"/>
  </w:style>
  <w:style w:type="paragraph" w:customStyle="1" w:styleId="Default">
    <w:name w:val="Default"/>
    <w:qFormat/>
    <w:rsid w:val="00FB1C7F"/>
    <w:pPr>
      <w:autoSpaceDE w:val="0"/>
      <w:autoSpaceDN w:val="0"/>
      <w:adjustRightInd w:val="0"/>
      <w:spacing w:after="160" w:line="259" w:lineRule="auto"/>
    </w:pPr>
    <w:rPr>
      <w:color w:val="000000"/>
      <w:lang w:val="tr-TR" w:eastAsia="tr-TR"/>
    </w:rPr>
  </w:style>
  <w:style w:type="paragraph" w:customStyle="1" w:styleId="reference">
    <w:name w:val="reference"/>
    <w:basedOn w:val="Normal"/>
    <w:rsid w:val="00010154"/>
    <w:pPr>
      <w:keepLines/>
      <w:spacing w:after="160" w:line="220" w:lineRule="atLeast"/>
      <w:ind w:left="560" w:hanging="560"/>
      <w:jc w:val="both"/>
    </w:pPr>
    <w:rPr>
      <w:rFonts w:eastAsia="Times New Roman"/>
      <w:szCs w:val="20"/>
      <w:lang w:eastAsia="tr-TR"/>
    </w:rPr>
  </w:style>
  <w:style w:type="paragraph" w:styleId="BodyText">
    <w:name w:val="Body Text"/>
    <w:basedOn w:val="Normal"/>
    <w:link w:val="BodyTextChar"/>
    <w:unhideWhenUsed/>
    <w:rsid w:val="004B4DE8"/>
    <w:pPr>
      <w:ind w:firstLine="567"/>
      <w:jc w:val="both"/>
    </w:pPr>
    <w:rPr>
      <w:rFonts w:ascii="Arial Nova Light" w:hAnsi="Arial Nova Light"/>
      <w:sz w:val="20"/>
      <w:lang w:val="x-none" w:eastAsia="x-none"/>
    </w:rPr>
  </w:style>
  <w:style w:type="character" w:customStyle="1" w:styleId="BodyTextChar">
    <w:name w:val="Body Text Char"/>
    <w:link w:val="BodyText"/>
    <w:rsid w:val="004B4DE8"/>
    <w:rPr>
      <w:rFonts w:ascii="Arial Nova Light" w:eastAsia="MS Mincho" w:hAnsi="Arial Nova Light"/>
      <w:sz w:val="20"/>
      <w:lang w:val="x-none" w:eastAsia="x-none"/>
    </w:rPr>
  </w:style>
  <w:style w:type="paragraph" w:customStyle="1" w:styleId="txbrp3">
    <w:name w:val="txbrp3"/>
    <w:basedOn w:val="Normal"/>
    <w:rsid w:val="00113CF2"/>
    <w:pPr>
      <w:spacing w:before="100" w:beforeAutospacing="1" w:after="100" w:afterAutospacing="1"/>
    </w:pPr>
    <w:rPr>
      <w:rFonts w:eastAsia="Times New Roman"/>
    </w:rPr>
  </w:style>
  <w:style w:type="character" w:customStyle="1" w:styleId="hps">
    <w:name w:val="hps"/>
    <w:rsid w:val="00541C12"/>
  </w:style>
  <w:style w:type="character" w:customStyle="1" w:styleId="Heading1Char">
    <w:name w:val="Heading 1 Char"/>
    <w:link w:val="Heading1"/>
    <w:uiPriority w:val="9"/>
    <w:rsid w:val="0086516A"/>
    <w:rPr>
      <w:rFonts w:ascii="Cambria" w:hAnsi="Cambria"/>
      <w:b/>
      <w:color w:val="00B050"/>
      <w:sz w:val="32"/>
      <w:szCs w:val="32"/>
      <w:lang w:val="id-ID" w:eastAsia="x-none"/>
    </w:rPr>
  </w:style>
  <w:style w:type="character" w:customStyle="1" w:styleId="blackclass">
    <w:name w:val="blackclass"/>
    <w:rsid w:val="00541C12"/>
  </w:style>
  <w:style w:type="character" w:customStyle="1" w:styleId="Heading2Char">
    <w:name w:val="Heading 2 Char"/>
    <w:link w:val="Heading2"/>
    <w:uiPriority w:val="9"/>
    <w:rsid w:val="0086516A"/>
    <w:rPr>
      <w:rFonts w:ascii="Arial Nova Light" w:hAnsi="Arial Nova Light"/>
      <w:b/>
      <w:bCs/>
      <w:iCs/>
      <w:sz w:val="18"/>
      <w:szCs w:val="28"/>
      <w:lang w:val="x-none" w:eastAsia="x-none"/>
    </w:rPr>
  </w:style>
  <w:style w:type="character" w:customStyle="1" w:styleId="TitleChar">
    <w:name w:val="Title Char"/>
    <w:link w:val="Title"/>
    <w:uiPriority w:val="10"/>
    <w:rsid w:val="00C80ED1"/>
    <w:rPr>
      <w:rFonts w:ascii="Century Gothic" w:hAnsi="Century Gothic"/>
      <w:b/>
      <w:spacing w:val="-10"/>
      <w:kern w:val="28"/>
      <w:sz w:val="34"/>
      <w:szCs w:val="56"/>
      <w:lang w:val="id-ID"/>
    </w:rPr>
  </w:style>
  <w:style w:type="character" w:styleId="CommentReference">
    <w:name w:val="annotation reference"/>
    <w:uiPriority w:val="99"/>
    <w:unhideWhenUsed/>
    <w:rsid w:val="00E2375D"/>
    <w:rPr>
      <w:sz w:val="16"/>
      <w:szCs w:val="16"/>
    </w:rPr>
  </w:style>
  <w:style w:type="paragraph" w:styleId="CommentText">
    <w:name w:val="annotation text"/>
    <w:basedOn w:val="Normal"/>
    <w:link w:val="CommentTextChar"/>
    <w:uiPriority w:val="99"/>
    <w:unhideWhenUsed/>
    <w:rsid w:val="00E2375D"/>
    <w:rPr>
      <w:sz w:val="20"/>
      <w:szCs w:val="20"/>
    </w:rPr>
  </w:style>
  <w:style w:type="character" w:customStyle="1" w:styleId="CommentTextChar">
    <w:name w:val="Comment Text Char"/>
    <w:link w:val="CommentText"/>
    <w:uiPriority w:val="99"/>
    <w:rsid w:val="00E2375D"/>
    <w:rPr>
      <w:rFonts w:eastAsia="MS Mincho"/>
      <w:lang w:val="en-US" w:eastAsia="en-US"/>
    </w:rPr>
  </w:style>
  <w:style w:type="paragraph" w:styleId="CommentSubject">
    <w:name w:val="annotation subject"/>
    <w:basedOn w:val="CommentText"/>
    <w:next w:val="CommentText"/>
    <w:link w:val="CommentSubjectChar"/>
    <w:semiHidden/>
    <w:unhideWhenUsed/>
    <w:rsid w:val="00E2375D"/>
    <w:rPr>
      <w:b/>
      <w:bCs/>
    </w:rPr>
  </w:style>
  <w:style w:type="character" w:customStyle="1" w:styleId="CommentSubjectChar">
    <w:name w:val="Comment Subject Char"/>
    <w:link w:val="CommentSubject"/>
    <w:semiHidden/>
    <w:rsid w:val="00E2375D"/>
    <w:rPr>
      <w:rFonts w:eastAsia="MS Mincho"/>
      <w:b/>
      <w:bCs/>
      <w:lang w:val="en-US" w:eastAsia="en-US"/>
    </w:rPr>
  </w:style>
  <w:style w:type="paragraph" w:customStyle="1" w:styleId="JEREauthor">
    <w:name w:val="JERE_author"/>
    <w:basedOn w:val="Normal"/>
    <w:link w:val="JEREauthorChar"/>
    <w:qFormat/>
    <w:rsid w:val="00A97E95"/>
    <w:pPr>
      <w:spacing w:line="360" w:lineRule="auto"/>
      <w:ind w:right="193"/>
    </w:pPr>
    <w:rPr>
      <w:rFonts w:ascii="Cambria" w:eastAsia="Times New Roman" w:hAnsi="Cambria"/>
      <w:b/>
      <w:lang w:val="x-none" w:eastAsia="tr-TR"/>
    </w:rPr>
  </w:style>
  <w:style w:type="character" w:customStyle="1" w:styleId="JEREauthorChar">
    <w:name w:val="JERE_author Char"/>
    <w:link w:val="JEREauthor"/>
    <w:rsid w:val="00A97E95"/>
    <w:rPr>
      <w:rFonts w:ascii="Cambria" w:hAnsi="Cambria"/>
      <w:b/>
      <w:sz w:val="24"/>
      <w:szCs w:val="24"/>
      <w:lang w:eastAsia="tr-TR"/>
    </w:rPr>
  </w:style>
  <w:style w:type="paragraph" w:styleId="NoSpacing">
    <w:name w:val="No Spacing"/>
    <w:link w:val="NoSpacingChar"/>
    <w:uiPriority w:val="1"/>
    <w:qFormat/>
    <w:rsid w:val="00A97E95"/>
    <w:rPr>
      <w:rFonts w:ascii="Calibri" w:eastAsia="Calibri" w:hAnsi="Calibri"/>
      <w:sz w:val="22"/>
      <w:szCs w:val="22"/>
      <w:lang w:val="id-ID"/>
    </w:rPr>
  </w:style>
  <w:style w:type="paragraph" w:customStyle="1" w:styleId="JEREJudul">
    <w:name w:val="JERE_Judul"/>
    <w:basedOn w:val="Normal"/>
    <w:link w:val="JEREJudulChar"/>
    <w:qFormat/>
    <w:rsid w:val="005C7330"/>
    <w:pPr>
      <w:ind w:right="190"/>
    </w:pPr>
    <w:rPr>
      <w:rFonts w:ascii="Cambria" w:eastAsia="Times New Roman" w:hAnsi="Cambria"/>
      <w:b/>
      <w:sz w:val="32"/>
      <w:szCs w:val="20"/>
      <w:lang w:val="x-none" w:eastAsia="tr-TR"/>
    </w:rPr>
  </w:style>
  <w:style w:type="character" w:customStyle="1" w:styleId="JEREJudulChar">
    <w:name w:val="JERE_Judul Char"/>
    <w:link w:val="JEREJudul"/>
    <w:rsid w:val="005C7330"/>
    <w:rPr>
      <w:rFonts w:ascii="Cambria" w:hAnsi="Cambria"/>
      <w:b/>
      <w:sz w:val="32"/>
      <w:lang w:eastAsia="tr-TR"/>
    </w:rPr>
  </w:style>
  <w:style w:type="paragraph" w:styleId="Caption">
    <w:name w:val="caption"/>
    <w:basedOn w:val="Normal"/>
    <w:next w:val="Normal"/>
    <w:unhideWhenUsed/>
    <w:qFormat/>
    <w:rsid w:val="00CF01EE"/>
    <w:pPr>
      <w:spacing w:after="200"/>
      <w:ind w:left="-5" w:right="-8" w:hanging="10"/>
      <w:jc w:val="both"/>
    </w:pPr>
    <w:rPr>
      <w:rFonts w:eastAsia="Times New Roman"/>
      <w:i/>
      <w:iCs/>
      <w:color w:val="44546A"/>
      <w:sz w:val="18"/>
      <w:szCs w:val="18"/>
      <w:lang w:eastAsia="en-AU"/>
    </w:rPr>
  </w:style>
  <w:style w:type="table" w:customStyle="1" w:styleId="PlainTable21">
    <w:name w:val="Plain Table 21"/>
    <w:basedOn w:val="TableNormal"/>
    <w:uiPriority w:val="42"/>
    <w:rsid w:val="00CF01E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Bibliography">
    <w:name w:val="Bibliography"/>
    <w:basedOn w:val="Normal"/>
    <w:next w:val="Normal"/>
    <w:uiPriority w:val="37"/>
    <w:unhideWhenUsed/>
    <w:rsid w:val="00CF01EE"/>
    <w:pPr>
      <w:spacing w:before="160" w:line="260" w:lineRule="atLeast"/>
      <w:jc w:val="both"/>
    </w:pPr>
    <w:rPr>
      <w:rFonts w:eastAsia="Times New Roman"/>
      <w:szCs w:val="20"/>
      <w:lang w:eastAsia="tr-TR"/>
    </w:rPr>
  </w:style>
  <w:style w:type="character" w:customStyle="1" w:styleId="BodyTextIndent3Char">
    <w:name w:val="Body Text Indent 3 Char"/>
    <w:link w:val="BodyTextIndent3"/>
    <w:rsid w:val="000410E8"/>
    <w:rPr>
      <w:rFonts w:eastAsia="MS Mincho"/>
      <w:sz w:val="24"/>
      <w:szCs w:val="24"/>
    </w:rPr>
  </w:style>
  <w:style w:type="paragraph" w:styleId="BodyText2">
    <w:name w:val="Body Text 2"/>
    <w:basedOn w:val="Normal"/>
    <w:link w:val="BodyText2Char"/>
    <w:uiPriority w:val="99"/>
    <w:semiHidden/>
    <w:unhideWhenUsed/>
    <w:rsid w:val="00D41FDD"/>
    <w:pPr>
      <w:spacing w:after="120" w:line="480" w:lineRule="auto"/>
    </w:pPr>
    <w:rPr>
      <w:lang w:val="x-none" w:eastAsia="x-none"/>
    </w:rPr>
  </w:style>
  <w:style w:type="character" w:customStyle="1" w:styleId="BodyText2Char">
    <w:name w:val="Body Text 2 Char"/>
    <w:link w:val="BodyText2"/>
    <w:uiPriority w:val="99"/>
    <w:semiHidden/>
    <w:rsid w:val="00D41FDD"/>
    <w:rPr>
      <w:rFonts w:eastAsia="MS Mincho"/>
      <w:sz w:val="24"/>
      <w:szCs w:val="24"/>
    </w:rPr>
  </w:style>
  <w:style w:type="paragraph" w:customStyle="1" w:styleId="Wahanaauthor">
    <w:name w:val="Wahana_author"/>
    <w:basedOn w:val="Normal"/>
    <w:link w:val="WahanaauthorChar"/>
    <w:qFormat/>
    <w:rsid w:val="00D23711"/>
    <w:pPr>
      <w:spacing w:line="360" w:lineRule="auto"/>
      <w:ind w:right="193"/>
    </w:pPr>
    <w:rPr>
      <w:rFonts w:ascii="Cambria" w:eastAsia="Times New Roman" w:hAnsi="Cambria"/>
      <w:b/>
      <w:lang w:val="x-none" w:eastAsia="tr-TR"/>
    </w:rPr>
  </w:style>
  <w:style w:type="character" w:customStyle="1" w:styleId="WahanaauthorChar">
    <w:name w:val="Wahana_author Char"/>
    <w:link w:val="Wahanaauthor"/>
    <w:rsid w:val="00D23711"/>
    <w:rPr>
      <w:rFonts w:ascii="Cambria" w:hAnsi="Cambria"/>
      <w:b/>
      <w:sz w:val="24"/>
      <w:szCs w:val="24"/>
      <w:lang w:eastAsia="tr-TR"/>
    </w:rPr>
  </w:style>
  <w:style w:type="character" w:styleId="UnresolvedMention">
    <w:name w:val="Unresolved Mention"/>
    <w:uiPriority w:val="99"/>
    <w:semiHidden/>
    <w:unhideWhenUsed/>
    <w:rsid w:val="00E528F2"/>
    <w:rPr>
      <w:color w:val="605E5C"/>
      <w:shd w:val="clear" w:color="auto" w:fill="E1DFDD"/>
    </w:rPr>
  </w:style>
  <w:style w:type="table" w:styleId="PlainTable2">
    <w:name w:val="Plain Table 2"/>
    <w:basedOn w:val="TableNormal"/>
    <w:uiPriority w:val="42"/>
    <w:rsid w:val="00BD492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5">
    <w:name w:val="Plain Table 5"/>
    <w:basedOn w:val="TableNormal"/>
    <w:uiPriority w:val="45"/>
    <w:rsid w:val="00542003"/>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
    <w:name w:val="tabel"/>
    <w:basedOn w:val="Normal"/>
    <w:link w:val="tabelChar"/>
    <w:qFormat/>
    <w:rsid w:val="00D94123"/>
    <w:pPr>
      <w:spacing w:line="360" w:lineRule="auto"/>
      <w:ind w:left="360" w:firstLine="540"/>
      <w:jc w:val="center"/>
    </w:pPr>
    <w:rPr>
      <w:rFonts w:eastAsia="Calibri"/>
    </w:rPr>
  </w:style>
  <w:style w:type="character" w:customStyle="1" w:styleId="tabelChar">
    <w:name w:val="tabel Char"/>
    <w:link w:val="tabel"/>
    <w:rsid w:val="00D94123"/>
    <w:rPr>
      <w:rFonts w:eastAsia="Calibri"/>
      <w:sz w:val="24"/>
      <w:szCs w:val="24"/>
    </w:rPr>
  </w:style>
  <w:style w:type="paragraph" w:customStyle="1" w:styleId="judultabel">
    <w:name w:val="judul tabel"/>
    <w:basedOn w:val="Normal"/>
    <w:link w:val="judultabelKAR"/>
    <w:qFormat/>
    <w:rsid w:val="00D94123"/>
    <w:pPr>
      <w:tabs>
        <w:tab w:val="left" w:pos="1245"/>
      </w:tabs>
      <w:jc w:val="center"/>
    </w:pPr>
    <w:rPr>
      <w:rFonts w:eastAsia="Calibri"/>
      <w:bCs/>
      <w:noProof/>
    </w:rPr>
  </w:style>
  <w:style w:type="character" w:customStyle="1" w:styleId="judultabelKAR">
    <w:name w:val="judul tabel KAR"/>
    <w:link w:val="judultabel"/>
    <w:rsid w:val="00D94123"/>
    <w:rPr>
      <w:rFonts w:eastAsia="Calibri"/>
      <w:bCs/>
      <w:noProof/>
      <w:sz w:val="24"/>
      <w:szCs w:val="24"/>
    </w:rPr>
  </w:style>
  <w:style w:type="paragraph" w:customStyle="1" w:styleId="bab">
    <w:name w:val="bab"/>
    <w:basedOn w:val="Heading1"/>
    <w:link w:val="babChar"/>
    <w:qFormat/>
    <w:rsid w:val="000B7E44"/>
    <w:pPr>
      <w:keepLines w:val="0"/>
      <w:tabs>
        <w:tab w:val="num" w:pos="720"/>
      </w:tabs>
      <w:ind w:left="284" w:hanging="284"/>
      <w:jc w:val="left"/>
    </w:pPr>
    <w:rPr>
      <w:rFonts w:cs="Arial"/>
      <w:bCs/>
      <w:color w:val="auto"/>
      <w:kern w:val="32"/>
      <w:sz w:val="22"/>
      <w:szCs w:val="22"/>
      <w:lang w:val="en-US" w:eastAsia="ja-JP"/>
    </w:rPr>
  </w:style>
  <w:style w:type="character" w:customStyle="1" w:styleId="babChar">
    <w:name w:val="bab Char"/>
    <w:link w:val="bab"/>
    <w:rsid w:val="000B7E44"/>
    <w:rPr>
      <w:rFonts w:ascii="Cambria" w:hAnsi="Cambria" w:cs="Arial"/>
      <w:b/>
      <w:bCs/>
      <w:kern w:val="32"/>
      <w:sz w:val="22"/>
      <w:szCs w:val="22"/>
      <w:lang w:val="en-US" w:eastAsia="ja-JP"/>
    </w:rPr>
  </w:style>
  <w:style w:type="paragraph" w:customStyle="1" w:styleId="tabletext">
    <w:name w:val="tabletext"/>
    <w:basedOn w:val="Normal"/>
    <w:rsid w:val="000066B1"/>
    <w:pPr>
      <w:spacing w:line="220" w:lineRule="atLeast"/>
      <w:jc w:val="both"/>
    </w:pPr>
    <w:rPr>
      <w:rFonts w:eastAsia="Times New Roman"/>
      <w:sz w:val="20"/>
      <w:szCs w:val="20"/>
      <w:lang w:eastAsia="tr-TR"/>
    </w:rPr>
  </w:style>
  <w:style w:type="paragraph" w:customStyle="1" w:styleId="0">
    <w:name w:val="0"/>
    <w:basedOn w:val="BodyTextIndent"/>
    <w:link w:val="0Char"/>
    <w:rsid w:val="000D329D"/>
    <w:pPr>
      <w:spacing w:after="0" w:line="480" w:lineRule="auto"/>
      <w:ind w:left="0" w:firstLine="720"/>
      <w:jc w:val="both"/>
    </w:pPr>
    <w:rPr>
      <w:rFonts w:ascii="Arial" w:eastAsia="Times New Roman" w:hAnsi="Arial" w:cs="Arial"/>
      <w:lang w:val="en-US" w:eastAsia="en-US"/>
    </w:rPr>
  </w:style>
  <w:style w:type="character" w:customStyle="1" w:styleId="0Char">
    <w:name w:val="0 Char"/>
    <w:link w:val="0"/>
    <w:rsid w:val="000D329D"/>
    <w:rPr>
      <w:rFonts w:ascii="Arial" w:hAnsi="Arial" w:cs="Arial"/>
      <w:sz w:val="24"/>
      <w:szCs w:val="24"/>
      <w:lang w:val="en-US" w:eastAsia="en-US"/>
    </w:rPr>
  </w:style>
  <w:style w:type="paragraph" w:customStyle="1" w:styleId="1">
    <w:name w:val="1"/>
    <w:basedOn w:val="Normal"/>
    <w:link w:val="1Char"/>
    <w:rsid w:val="000D329D"/>
    <w:pPr>
      <w:spacing w:line="480" w:lineRule="auto"/>
      <w:ind w:left="852" w:firstLine="566"/>
      <w:jc w:val="both"/>
    </w:pPr>
    <w:rPr>
      <w:rFonts w:ascii="Arial" w:eastAsia="Times New Roman" w:hAnsi="Arial" w:cs="Arial"/>
      <w:lang w:val="id-ID"/>
    </w:rPr>
  </w:style>
  <w:style w:type="character" w:customStyle="1" w:styleId="1Char">
    <w:name w:val="1 Char"/>
    <w:link w:val="1"/>
    <w:rsid w:val="000D329D"/>
    <w:rPr>
      <w:rFonts w:ascii="Arial" w:hAnsi="Arial" w:cs="Arial"/>
      <w:sz w:val="24"/>
      <w:szCs w:val="24"/>
      <w:lang w:val="id-ID" w:eastAsia="en-US"/>
    </w:rPr>
  </w:style>
  <w:style w:type="character" w:customStyle="1" w:styleId="apple-style-span">
    <w:name w:val="apple-style-span"/>
    <w:rsid w:val="000D329D"/>
  </w:style>
  <w:style w:type="character" w:customStyle="1" w:styleId="NoSpacingChar">
    <w:name w:val="No Spacing Char"/>
    <w:link w:val="NoSpacing"/>
    <w:uiPriority w:val="1"/>
    <w:locked/>
    <w:rsid w:val="002D6010"/>
    <w:rPr>
      <w:rFonts w:ascii="Calibri" w:eastAsia="Calibri" w:hAnsi="Calibri"/>
      <w:sz w:val="22"/>
      <w:szCs w:val="22"/>
      <w:lang w:val="id-ID" w:eastAsia="en-US"/>
    </w:rPr>
  </w:style>
  <w:style w:type="character" w:customStyle="1" w:styleId="jlqj4b">
    <w:name w:val="jlqj4b"/>
    <w:rsid w:val="00BA777A"/>
  </w:style>
  <w:style w:type="character" w:customStyle="1" w:styleId="FontStyle16">
    <w:name w:val="Font Style16"/>
    <w:uiPriority w:val="99"/>
    <w:rsid w:val="00EE1587"/>
    <w:rPr>
      <w:rFonts w:ascii="Times New Roman" w:hAnsi="Times New Roman" w:cs="Times New Roman"/>
      <w:i/>
      <w:iCs/>
      <w:sz w:val="22"/>
      <w:szCs w:val="22"/>
    </w:rPr>
  </w:style>
  <w:style w:type="character" w:customStyle="1" w:styleId="FontStyle15">
    <w:name w:val="Font Style15"/>
    <w:uiPriority w:val="99"/>
    <w:rsid w:val="00EE1587"/>
    <w:rPr>
      <w:rFonts w:ascii="Times New Roman" w:hAnsi="Times New Roman" w:cs="Times New Roman"/>
      <w:sz w:val="20"/>
      <w:szCs w:val="20"/>
    </w:rPr>
  </w:style>
  <w:style w:type="character" w:customStyle="1" w:styleId="y2iqfc">
    <w:name w:val="y2iqfc"/>
    <w:rsid w:val="001F0BF2"/>
  </w:style>
  <w:style w:type="table" w:customStyle="1" w:styleId="TableGrid1">
    <w:name w:val="Table Grid1"/>
    <w:basedOn w:val="TableNormal"/>
    <w:next w:val="TableGrid"/>
    <w:uiPriority w:val="59"/>
    <w:rsid w:val="005833CC"/>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B41F00"/>
    <w:pPr>
      <w:widowControl w:val="0"/>
      <w:autoSpaceDE w:val="0"/>
      <w:autoSpaceDN w:val="0"/>
      <w:spacing w:line="275" w:lineRule="exact"/>
      <w:ind w:left="107"/>
    </w:pPr>
    <w:rPr>
      <w:rFonts w:eastAsia="Times New Roman"/>
      <w:sz w:val="22"/>
      <w:szCs w:val="22"/>
      <w:lang w:val="id-ID"/>
    </w:rPr>
  </w:style>
  <w:style w:type="character" w:customStyle="1" w:styleId="lrzxr">
    <w:name w:val="lrzxr"/>
    <w:rsid w:val="0031102F"/>
  </w:style>
  <w:style w:type="character" w:customStyle="1" w:styleId="markedcontent">
    <w:name w:val="markedcontent"/>
    <w:rsid w:val="0031102F"/>
  </w:style>
  <w:style w:type="table" w:customStyle="1" w:styleId="TableGrid2">
    <w:name w:val="Table Grid2"/>
    <w:basedOn w:val="TableNormal"/>
    <w:next w:val="TableGrid"/>
    <w:rsid w:val="003A74D3"/>
    <w:rPr>
      <w:rFonts w:ascii="Calibri" w:eastAsia="Calibri" w:hAnsi="Calibr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951D0"/>
    <w:rPr>
      <w:rFonts w:eastAsia="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11">
    <w:name w:val="Plain Table 211"/>
    <w:basedOn w:val="TableNormal"/>
    <w:uiPriority w:val="42"/>
    <w:rsid w:val="00786037"/>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2">
    <w:name w:val="Plain Table 22"/>
    <w:basedOn w:val="TableNormal"/>
    <w:next w:val="PlainTable2"/>
    <w:uiPriority w:val="42"/>
    <w:rsid w:val="00786037"/>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1">
    <w:name w:val="Plain Table 51"/>
    <w:basedOn w:val="TableNormal"/>
    <w:next w:val="PlainTable5"/>
    <w:uiPriority w:val="45"/>
    <w:rsid w:val="00786037"/>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fontstyle01">
    <w:name w:val="fontstyle01"/>
    <w:rsid w:val="00414795"/>
    <w:rPr>
      <w:rFonts w:ascii="Times New Roman" w:hAnsi="Times New Roman" w:cs="Times New Roman"/>
      <w:color w:val="000000"/>
      <w:sz w:val="24"/>
      <w:szCs w:val="24"/>
    </w:rPr>
  </w:style>
  <w:style w:type="paragraph" w:customStyle="1" w:styleId="Isi">
    <w:name w:val="Isi"/>
    <w:basedOn w:val="Normal"/>
    <w:link w:val="IsiChar"/>
    <w:qFormat/>
    <w:rsid w:val="00E5598A"/>
    <w:pPr>
      <w:spacing w:after="160" w:line="259" w:lineRule="auto"/>
      <w:ind w:firstLine="284"/>
      <w:jc w:val="both"/>
    </w:pPr>
    <w:rPr>
      <w:rFonts w:eastAsia="Malgun Gothic" w:cs="Arial"/>
      <w:sz w:val="20"/>
      <w:szCs w:val="22"/>
      <w:lang w:eastAsia="ko-KR"/>
    </w:rPr>
  </w:style>
  <w:style w:type="character" w:customStyle="1" w:styleId="IsiChar">
    <w:name w:val="Isi Char"/>
    <w:link w:val="Isi"/>
    <w:rsid w:val="00E5598A"/>
    <w:rPr>
      <w:rFonts w:eastAsia="Malgun Gothic" w:cs="Arial"/>
      <w:szCs w:val="22"/>
      <w:lang w:eastAsia="ko-KR"/>
    </w:rPr>
  </w:style>
  <w:style w:type="character" w:customStyle="1" w:styleId="tlid-translation">
    <w:name w:val="tlid-translation"/>
    <w:basedOn w:val="DefaultParagraphFont"/>
    <w:rsid w:val="00824C3A"/>
  </w:style>
  <w:style w:type="paragraph" w:customStyle="1" w:styleId="IJASEITParagraph">
    <w:name w:val="IJASEIT Paragraph"/>
    <w:basedOn w:val="Normal"/>
    <w:link w:val="IJASEITParagraphChar"/>
    <w:rsid w:val="00BF1AC2"/>
    <w:pPr>
      <w:adjustRightInd w:val="0"/>
      <w:snapToGrid w:val="0"/>
      <w:ind w:firstLine="216"/>
      <w:jc w:val="both"/>
    </w:pPr>
    <w:rPr>
      <w:rFonts w:eastAsia="SimSun"/>
      <w:sz w:val="20"/>
    </w:rPr>
  </w:style>
  <w:style w:type="character" w:customStyle="1" w:styleId="IJASEITParagraphChar">
    <w:name w:val="IJASEIT Paragraph Char"/>
    <w:link w:val="IJASEITParagraph"/>
    <w:rsid w:val="00BF1AC2"/>
    <w:rPr>
      <w:rFonts w:eastAsia="SimSun"/>
      <w:szCs w:val="24"/>
      <w:lang w:val="en-AU" w:eastAsia="zh-CN"/>
    </w:rPr>
  </w:style>
  <w:style w:type="character" w:customStyle="1" w:styleId="viiyi">
    <w:name w:val="viiyi"/>
    <w:rsid w:val="00A40736"/>
  </w:style>
  <w:style w:type="table" w:customStyle="1" w:styleId="PlainTable212">
    <w:name w:val="Plain Table 212"/>
    <w:basedOn w:val="TableNormal"/>
    <w:uiPriority w:val="42"/>
    <w:rsid w:val="00987DD9"/>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3">
    <w:name w:val="Plain Table 23"/>
    <w:basedOn w:val="TableNormal"/>
    <w:next w:val="PlainTable2"/>
    <w:uiPriority w:val="42"/>
    <w:rsid w:val="00987DD9"/>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2">
    <w:name w:val="Plain Table 52"/>
    <w:basedOn w:val="TableNormal"/>
    <w:next w:val="PlainTable5"/>
    <w:uiPriority w:val="45"/>
    <w:rsid w:val="00987DD9"/>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ormalWeb">
    <w:name w:val="Normal (Web)"/>
    <w:basedOn w:val="Normal"/>
    <w:uiPriority w:val="99"/>
    <w:unhideWhenUsed/>
    <w:rsid w:val="00987DD9"/>
    <w:pPr>
      <w:spacing w:before="100" w:beforeAutospacing="1" w:after="100" w:afterAutospacing="1"/>
    </w:pPr>
    <w:rPr>
      <w:rFonts w:eastAsia="Times New Roman"/>
      <w:lang w:val="en-ID"/>
    </w:rPr>
  </w:style>
  <w:style w:type="character" w:styleId="Strong">
    <w:name w:val="Strong"/>
    <w:uiPriority w:val="22"/>
    <w:qFormat/>
    <w:rsid w:val="00CF007B"/>
    <w:rPr>
      <w:rFonts w:cs="Times New Roman"/>
      <w:b/>
      <w:bCs/>
    </w:rPr>
  </w:style>
  <w:style w:type="table" w:customStyle="1" w:styleId="TableGrid4">
    <w:name w:val="Table Grid4"/>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59"/>
    <w:rsid w:val="00C7517C"/>
    <w:rPr>
      <w:rFonts w:ascii="Cambria" w:hAnsi="Cambria"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3Char">
    <w:name w:val="Heading 3 Char"/>
    <w:basedOn w:val="DefaultParagraphFont"/>
    <w:link w:val="Heading3"/>
    <w:uiPriority w:val="9"/>
    <w:rsid w:val="0086516A"/>
    <w:rPr>
      <w:rFonts w:ascii="Arial Nova Light" w:hAnsi="Arial Nova Light"/>
      <w:b/>
      <w:bCs/>
      <w:sz w:val="20"/>
      <w:szCs w:val="26"/>
    </w:rPr>
  </w:style>
  <w:style w:type="table" w:customStyle="1" w:styleId="PlainTable213">
    <w:name w:val="Plain Table 213"/>
    <w:basedOn w:val="TableNormal"/>
    <w:uiPriority w:val="42"/>
    <w:rsid w:val="007A5C2E"/>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24">
    <w:name w:val="Plain Table 24"/>
    <w:basedOn w:val="TableNormal"/>
    <w:next w:val="PlainTable2"/>
    <w:uiPriority w:val="42"/>
    <w:rsid w:val="007A5C2E"/>
    <w:pPr>
      <w:widowControl w:val="0"/>
      <w:autoSpaceDE w:val="0"/>
      <w:autoSpaceDN w:val="0"/>
    </w:pPr>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53">
    <w:name w:val="Plain Table 53"/>
    <w:basedOn w:val="TableNormal"/>
    <w:next w:val="PlainTable5"/>
    <w:uiPriority w:val="45"/>
    <w:rsid w:val="007A5C2E"/>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6">
    <w:name w:val="Table Grid6"/>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39"/>
    <w:qFormat/>
    <w:rsid w:val="000B7DCD"/>
    <w:rPr>
      <w:rFonts w:ascii="Calibri" w:eastAsia="Calibri" w:hAnsi="Calibri"/>
      <w:sz w:val="22"/>
      <w:szCs w:val="22"/>
      <w:lang w:val="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 w:type="table" w:customStyle="1" w:styleId="a1">
    <w:basedOn w:val="TableNormal"/>
    <w:pPr>
      <w:widowControl w:val="0"/>
    </w:pPr>
    <w:rPr>
      <w:rFonts w:ascii="Calibri" w:eastAsia="Calibri" w:hAnsi="Calibri" w:cs="Calibri"/>
      <w:sz w:val="22"/>
      <w:szCs w:val="22"/>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rahmatulhusna81@gmail.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3.xml.rels><?xml version="1.0" encoding="UTF-8" standalone="yes"?>
<Relationships xmlns="http://schemas.openxmlformats.org/package/2006/relationships"><Relationship Id="rId1" Type="http://schemas.openxmlformats.org/officeDocument/2006/relationships/hyperlink" Target="https://ijam-edu.ppj.unp.ac.id/index.php/ij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sQMqVB2adjYt9Ktl8asc9MTte+Q==">CgMxLjAyCGguZ2pkZ3hzMgloLjMwajB6bGw4AHIhMVJ2TjVIeVI0LWg0N1lwb0lodUU3ckFTalBwODlBR21z</go:docsCustomData>
</go:gDocsCustomXmlDataStorage>
</file>

<file path=customXml/itemProps1.xml><?xml version="1.0" encoding="utf-8"?>
<ds:datastoreItem xmlns:ds="http://schemas.openxmlformats.org/officeDocument/2006/customXml" ds:itemID="{60FE2C59-813F-47B3-AA98-DC339D36B53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3600</Words>
  <Characters>20521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Yardha Aisyah</cp:lastModifiedBy>
  <cp:revision>24</cp:revision>
  <cp:lastPrinted>2026-04-19T15:29:00Z</cp:lastPrinted>
  <dcterms:created xsi:type="dcterms:W3CDTF">2023-02-09T10:46:00Z</dcterms:created>
  <dcterms:modified xsi:type="dcterms:W3CDTF">2026-06-16T11:29:00Z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d0dc245e-0747-3107-9375-8b1f4774f8dc</vt:lpwstr>
  </property>
  <property fmtid="{D5CDD505-2E9C-101B-9397-08002B2CF9AE}" pid="24" name="Mendeley Citation Style_1">
    <vt:lpwstr>http://www.zotero.org/styles/apa</vt:lpwstr>
  </property>
</Properties>
</file>